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14D85FF3"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48F311"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081FF1">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460EF636" w:rsidR="002B3FCA" w:rsidRPr="002B3FCA" w:rsidRDefault="002B3FCA" w:rsidP="003F7948">
            <w:pPr>
              <w:spacing w:after="40"/>
              <w:jc w:val="both"/>
              <w:rPr>
                <w:sz w:val="28"/>
              </w:rPr>
            </w:pPr>
            <w:r w:rsidRPr="002B3FCA">
              <w:rPr>
                <w:rFonts w:ascii="Lucida Sans" w:hAnsi="Lucida Sans"/>
                <w:b/>
                <w:sz w:val="28"/>
              </w:rPr>
              <w:t xml:space="preserve">Nr. </w:t>
            </w:r>
            <w:r w:rsidR="00FC6619">
              <w:rPr>
                <w:rFonts w:ascii="Lucida Sans" w:hAnsi="Lucida Sans"/>
                <w:b/>
                <w:sz w:val="28"/>
              </w:rPr>
              <w:t>2</w:t>
            </w:r>
            <w:r w:rsidR="006948E5">
              <w:rPr>
                <w:rFonts w:ascii="Lucida Sans" w:hAnsi="Lucida Sans"/>
                <w:b/>
                <w:sz w:val="28"/>
              </w:rPr>
              <w:t>4</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97121">
              <w:t>älterwerden</w:t>
            </w:r>
            <w:r w:rsidRPr="002B3FCA">
              <w:t xml:space="preserve"> der Erzdiözese Freiburg e.V.</w:t>
            </w:r>
          </w:p>
        </w:tc>
        <w:tc>
          <w:tcPr>
            <w:tcW w:w="4649" w:type="dxa"/>
            <w:gridSpan w:val="2"/>
            <w:shd w:val="clear" w:color="auto" w:fill="F2F2F2" w:themeFill="background1" w:themeFillShade="F2"/>
          </w:tcPr>
          <w:p w14:paraId="0753675C" w14:textId="2A884614"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21C13DC4"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4BE59F08" w:rsidR="009B40D2" w:rsidRDefault="00297121">
      <w:r>
        <w:rPr>
          <w:noProof/>
          <w:szCs w:val="24"/>
          <w:lang w:eastAsia="de-DE"/>
        </w:rPr>
        <w:drawing>
          <wp:anchor distT="0" distB="0" distL="114300" distR="114300" simplePos="0" relativeHeight="251659264" behindDoc="0" locked="0" layoutInCell="1" allowOverlap="1" wp14:anchorId="6E83317F" wp14:editId="253AB69F">
            <wp:simplePos x="0" y="0"/>
            <wp:positionH relativeFrom="column">
              <wp:posOffset>5044440</wp:posOffset>
            </wp:positionH>
            <wp:positionV relativeFrom="paragraph">
              <wp:posOffset>-824520</wp:posOffset>
            </wp:positionV>
            <wp:extent cx="774700" cy="484505"/>
            <wp:effectExtent l="0" t="0" r="635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et-forum-aelterwerden-GRA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700" cy="484505"/>
                    </a:xfrm>
                    <a:prstGeom prst="rect">
                      <a:avLst/>
                    </a:prstGeom>
                  </pic:spPr>
                </pic:pic>
              </a:graphicData>
            </a:graphic>
            <wp14:sizeRelH relativeFrom="page">
              <wp14:pctWidth>0</wp14:pctWidth>
            </wp14:sizeRelH>
            <wp14:sizeRelV relativeFrom="page">
              <wp14:pctHeight>0</wp14:pctHeight>
            </wp14:sizeRelV>
          </wp:anchor>
        </w:drawing>
      </w:r>
    </w:p>
    <w:p w14:paraId="7653894E" w14:textId="1B0F9457"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6948E5">
        <w:rPr>
          <w:rFonts w:ascii="Lucida Sans" w:hAnsi="Lucida Sans"/>
          <w:sz w:val="32"/>
          <w:szCs w:val="32"/>
        </w:rPr>
        <w:t>Digitalisierung</w:t>
      </w:r>
    </w:p>
    <w:p w14:paraId="7D17FE83" w14:textId="3CD630B4" w:rsidR="00E335C4" w:rsidRPr="008265FD" w:rsidRDefault="009D7DF8" w:rsidP="002B3FCA">
      <w:pPr>
        <w:jc w:val="both"/>
        <w:rPr>
          <w:szCs w:val="24"/>
        </w:rPr>
      </w:pPr>
      <w:r>
        <w:rPr>
          <w:szCs w:val="24"/>
        </w:rPr>
        <w:t>»Digitalisierung« –</w:t>
      </w:r>
      <w:r w:rsidR="005600F1">
        <w:rPr>
          <w:szCs w:val="24"/>
        </w:rPr>
        <w:t xml:space="preserve"> e</w:t>
      </w:r>
      <w:r w:rsidR="00493FCC">
        <w:rPr>
          <w:szCs w:val="24"/>
        </w:rPr>
        <w:t>in B</w:t>
      </w:r>
      <w:r w:rsidR="005600F1">
        <w:rPr>
          <w:szCs w:val="24"/>
        </w:rPr>
        <w:t xml:space="preserve">egriff, der für viele Menschen nach wie vor mit vielen Zweifeln belegt ist. Braucht es die Digitalisierung in allen Lebensbereichen? Keine Frage, Digitalisierung kann eine Herausforderung sein, doch stecken nicht auch viele Chancen und Vorteile dahinter? Gerade wenn man Freunde oder Familie nicht direkt nebenan hat schaffen es viele durch die Digitalisierung und die Möglichkeit von Beispielsweise Videotelefonaten engen Kontakt zu halten. </w:t>
      </w:r>
    </w:p>
    <w:p w14:paraId="1DBA9848" w14:textId="560BE3DB" w:rsidR="008265FD" w:rsidRDefault="008265FD" w:rsidP="002B3FCA">
      <w:pPr>
        <w:jc w:val="both"/>
        <w:rPr>
          <w:i/>
          <w:szCs w:val="24"/>
        </w:rPr>
      </w:pPr>
    </w:p>
    <w:p w14:paraId="7ACC3487" w14:textId="0D1F2691" w:rsidR="002B3FCA" w:rsidRDefault="00E01957" w:rsidP="002B3FCA">
      <w:pPr>
        <w:jc w:val="both"/>
        <w:rPr>
          <w:i/>
          <w:szCs w:val="24"/>
        </w:rPr>
      </w:pPr>
      <w:r>
        <w:rPr>
          <w:i/>
          <w:szCs w:val="24"/>
        </w:rPr>
        <w:pict w14:anchorId="01644AF7">
          <v:rect id="_x0000_i1026" style="width:0;height:1.5pt" o:hralign="center" o:hrstd="t" o:hr="t" fillcolor="#a0a0a0" stroked="f"/>
        </w:pict>
      </w:r>
    </w:p>
    <w:p w14:paraId="070812D0" w14:textId="7B2FDAA1"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42F51465" w14:textId="3896ACA2" w:rsidR="00C52BAD" w:rsidRDefault="005600F1" w:rsidP="00314382">
      <w:pPr>
        <w:rPr>
          <w:i/>
          <w:sz w:val="24"/>
          <w:szCs w:val="24"/>
        </w:rPr>
      </w:pPr>
      <w:r>
        <w:rPr>
          <w:i/>
          <w:sz w:val="24"/>
          <w:szCs w:val="24"/>
        </w:rPr>
        <w:t xml:space="preserve">2021 sind im Rahmen des Karikaturenwettbewerbs </w:t>
      </w:r>
      <w:r w:rsidR="005E3DFC">
        <w:rPr>
          <w:i/>
          <w:sz w:val="24"/>
          <w:szCs w:val="24"/>
        </w:rPr>
        <w:t>»</w:t>
      </w:r>
      <w:r>
        <w:rPr>
          <w:i/>
          <w:sz w:val="24"/>
          <w:szCs w:val="24"/>
        </w:rPr>
        <w:t>Digitalisierung –(k)ein Problem?</w:t>
      </w:r>
      <w:r w:rsidR="005E3DFC">
        <w:rPr>
          <w:i/>
          <w:sz w:val="24"/>
          <w:szCs w:val="24"/>
        </w:rPr>
        <w:t>«</w:t>
      </w:r>
      <w:r>
        <w:rPr>
          <w:i/>
          <w:sz w:val="24"/>
          <w:szCs w:val="24"/>
        </w:rPr>
        <w:t xml:space="preserve"> der BAGSO (Bundesarbeitsgemeinschaft der Seniorenorganisationen) die beiden Karikaturen entstanden</w:t>
      </w:r>
      <w:r w:rsidR="00587357">
        <w:rPr>
          <w:i/>
          <w:sz w:val="24"/>
          <w:szCs w:val="24"/>
        </w:rPr>
        <w:t xml:space="preserve">. Betrachten Sie diese eine </w:t>
      </w:r>
      <w:r w:rsidR="00C872E3">
        <w:rPr>
          <w:i/>
          <w:sz w:val="24"/>
          <w:szCs w:val="24"/>
        </w:rPr>
        <w:t>Weile</w:t>
      </w:r>
      <w:r w:rsidR="00587357">
        <w:rPr>
          <w:i/>
          <w:sz w:val="24"/>
          <w:szCs w:val="24"/>
        </w:rPr>
        <w:t>:</w:t>
      </w:r>
    </w:p>
    <w:p w14:paraId="36394DB1" w14:textId="679E4209" w:rsidR="005600F1" w:rsidRDefault="005600F1" w:rsidP="00314382">
      <w:pPr>
        <w:rPr>
          <w:i/>
          <w:sz w:val="24"/>
          <w:szCs w:val="24"/>
        </w:rPr>
      </w:pPr>
    </w:p>
    <w:p w14:paraId="208E69FA" w14:textId="100873C8" w:rsidR="005600F1" w:rsidRPr="005600F1" w:rsidRDefault="005600F1" w:rsidP="00314382">
      <w:pPr>
        <w:rPr>
          <w:sz w:val="24"/>
          <w:szCs w:val="24"/>
        </w:rPr>
      </w:pPr>
      <w:r>
        <w:rPr>
          <w:noProof/>
          <w:lang w:eastAsia="de-DE"/>
        </w:rPr>
        <w:drawing>
          <wp:inline distT="0" distB="0" distL="0" distR="0" wp14:anchorId="58AB396D" wp14:editId="33FD5B6D">
            <wp:extent cx="3200000" cy="3600000"/>
            <wp:effectExtent l="0" t="0" r="635" b="635"/>
            <wp:docPr id="1" name="Grafik 1" descr="Karikatur: Alte Frau füttert einen Roboter, der in einem Sessel sitzt. Darunter der Kommentar &quot;Seit Frau Hansen den Pflegeroboter hat, geht es ihr viel bess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rikatur: Alte Frau füttert einen Roboter, der in einem Sessel sitzt. Darunter der Kommentar &quot;Seit Frau Hansen den Pflegeroboter hat, geht es ihr viel besser.&quot;"/>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00000" cy="3600000"/>
                    </a:xfrm>
                    <a:prstGeom prst="rect">
                      <a:avLst/>
                    </a:prstGeom>
                    <a:noFill/>
                    <a:ln>
                      <a:noFill/>
                    </a:ln>
                  </pic:spPr>
                </pic:pic>
              </a:graphicData>
            </a:graphic>
          </wp:inline>
        </w:drawing>
      </w:r>
      <w:r w:rsidR="00587357">
        <w:rPr>
          <w:noProof/>
          <w:lang w:eastAsia="de-DE"/>
        </w:rPr>
        <w:t xml:space="preserve">         </w:t>
      </w:r>
      <w:r w:rsidR="00587357">
        <w:rPr>
          <w:noProof/>
          <w:lang w:eastAsia="de-DE"/>
        </w:rPr>
        <w:drawing>
          <wp:inline distT="0" distB="0" distL="0" distR="0" wp14:anchorId="54893BF8" wp14:editId="2FCE82D2">
            <wp:extent cx="2628000" cy="3600000"/>
            <wp:effectExtent l="0" t="0" r="1270" b="635"/>
            <wp:docPr id="4" name="Grafik 4" descr="Karikatur: Alte Frau mit Tablet in der Hand spricht zu ihrem Mann, der mit tablet auf dem Sofa sitzt: &quot;Ich habe Dir eben die Einkaufsliste gemail und wehe, sie landet wieder &quot;aus Versehen&quot; in Deinem Spam-Ordner, Rolf!&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arikatur: Alte Frau mit Tablet in der Hand spricht zu ihrem Mann, der mit tablet auf dem Sofa sitzt: &quot;Ich habe Dir eben die Einkaufsliste gemail und wehe, sie landet wieder &quot;aus Versehen&quot; in Deinem Spam-Ordner, Rolf!&quot; "/>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28000" cy="3600000"/>
                    </a:xfrm>
                    <a:prstGeom prst="rect">
                      <a:avLst/>
                    </a:prstGeom>
                    <a:noFill/>
                    <a:ln>
                      <a:noFill/>
                    </a:ln>
                  </pic:spPr>
                </pic:pic>
              </a:graphicData>
            </a:graphic>
          </wp:inline>
        </w:drawing>
      </w:r>
    </w:p>
    <w:p w14:paraId="32CA6BB3" w14:textId="5C9FD2F2" w:rsidR="00587357" w:rsidRDefault="00587357" w:rsidP="00BD2359">
      <w:pPr>
        <w:spacing w:line="216" w:lineRule="auto"/>
        <w:rPr>
          <w:rFonts w:ascii="Times New Roman" w:hAnsi="Times New Roman" w:cs="Times New Roman"/>
          <w:sz w:val="26"/>
          <w:szCs w:val="26"/>
        </w:rPr>
      </w:pPr>
    </w:p>
    <w:p w14:paraId="1030626B" w14:textId="4EB8A21E" w:rsidR="00FE1EA2" w:rsidRDefault="005E3DFC" w:rsidP="00BD2359">
      <w:pPr>
        <w:spacing w:line="216" w:lineRule="auto"/>
        <w:rPr>
          <w:rFonts w:ascii="Times New Roman" w:hAnsi="Times New Roman" w:cs="Times New Roman"/>
          <w:sz w:val="26"/>
          <w:szCs w:val="26"/>
        </w:rPr>
      </w:pPr>
      <w:r>
        <w:rPr>
          <w:rFonts w:ascii="Times New Roman" w:hAnsi="Times New Roman" w:cs="Times New Roman"/>
          <w:sz w:val="26"/>
          <w:szCs w:val="26"/>
        </w:rPr>
        <w:t>Zeichnerin »</w:t>
      </w:r>
      <w:r w:rsidR="00587357">
        <w:rPr>
          <w:rFonts w:ascii="Times New Roman" w:hAnsi="Times New Roman" w:cs="Times New Roman"/>
          <w:sz w:val="26"/>
          <w:szCs w:val="26"/>
        </w:rPr>
        <w:t>Pflegeroboter</w:t>
      </w:r>
      <w:r>
        <w:rPr>
          <w:rFonts w:ascii="Times New Roman" w:hAnsi="Times New Roman" w:cs="Times New Roman"/>
          <w:sz w:val="26"/>
          <w:szCs w:val="26"/>
        </w:rPr>
        <w:t>«: Sabine Voigt</w:t>
      </w:r>
      <w:r>
        <w:rPr>
          <w:rFonts w:ascii="Times New Roman" w:hAnsi="Times New Roman" w:cs="Times New Roman"/>
          <w:sz w:val="26"/>
          <w:szCs w:val="26"/>
        </w:rPr>
        <w:tab/>
      </w:r>
      <w:r>
        <w:rPr>
          <w:rFonts w:ascii="Times New Roman" w:hAnsi="Times New Roman" w:cs="Times New Roman"/>
          <w:sz w:val="26"/>
          <w:szCs w:val="26"/>
        </w:rPr>
        <w:tab/>
        <w:t>Zeichner »</w:t>
      </w:r>
      <w:r w:rsidR="00587357">
        <w:rPr>
          <w:rFonts w:ascii="Times New Roman" w:hAnsi="Times New Roman" w:cs="Times New Roman"/>
          <w:sz w:val="26"/>
          <w:szCs w:val="26"/>
        </w:rPr>
        <w:t>Spam-Ordner</w:t>
      </w:r>
      <w:r>
        <w:rPr>
          <w:rFonts w:ascii="Times New Roman" w:hAnsi="Times New Roman" w:cs="Times New Roman"/>
          <w:sz w:val="26"/>
          <w:szCs w:val="26"/>
        </w:rPr>
        <w:t>«</w:t>
      </w:r>
      <w:r w:rsidR="00587357">
        <w:rPr>
          <w:rFonts w:ascii="Times New Roman" w:hAnsi="Times New Roman" w:cs="Times New Roman"/>
          <w:sz w:val="26"/>
          <w:szCs w:val="26"/>
        </w:rPr>
        <w:t>: Martin Zak</w:t>
      </w:r>
    </w:p>
    <w:p w14:paraId="39E0B6B5" w14:textId="63291523" w:rsidR="00587357" w:rsidRDefault="005E3DFC" w:rsidP="00BD2359">
      <w:pPr>
        <w:spacing w:line="216" w:lineRule="auto"/>
        <w:rPr>
          <w:rFonts w:ascii="Times New Roman" w:hAnsi="Times New Roman" w:cs="Times New Roman"/>
          <w:sz w:val="26"/>
          <w:szCs w:val="26"/>
        </w:rPr>
        <w:sectPr w:rsidR="00587357" w:rsidSect="002360AE">
          <w:footerReference w:type="default" r:id="rId13"/>
          <w:type w:val="continuous"/>
          <w:pgSz w:w="11906" w:h="16838"/>
          <w:pgMar w:top="720" w:right="720" w:bottom="720" w:left="720" w:header="708" w:footer="708" w:gutter="0"/>
          <w:cols w:space="708"/>
          <w:docGrid w:linePitch="360"/>
        </w:sectPr>
      </w:pPr>
      <w:r>
        <w:rPr>
          <w:rFonts w:ascii="Times New Roman" w:hAnsi="Times New Roman" w:cs="Times New Roman"/>
          <w:sz w:val="26"/>
          <w:szCs w:val="26"/>
        </w:rPr>
        <w:t>aus der Kategorie »Online oder offline«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aus der Kategorie »Smarte neue Welt«</w:t>
      </w:r>
    </w:p>
    <w:p w14:paraId="453C60D5" w14:textId="67DC77BD" w:rsidR="00FE1EA2" w:rsidRPr="00FE1EA2" w:rsidRDefault="00FE1EA2" w:rsidP="00FE1EA2">
      <w:pPr>
        <w:jc w:val="right"/>
        <w:rPr>
          <w:rFonts w:ascii="Times New Roman" w:hAnsi="Times New Roman" w:cs="Times New Roman"/>
          <w:sz w:val="20"/>
          <w:szCs w:val="20"/>
        </w:rPr>
        <w:sectPr w:rsidR="00FE1EA2" w:rsidRPr="00FE1EA2" w:rsidSect="00FE1EA2">
          <w:type w:val="continuous"/>
          <w:pgSz w:w="11906" w:h="16838"/>
          <w:pgMar w:top="720" w:right="720" w:bottom="720" w:left="720" w:header="708" w:footer="708" w:gutter="0"/>
          <w:cols w:num="2" w:space="708"/>
          <w:docGrid w:linePitch="360"/>
        </w:sectPr>
      </w:pPr>
    </w:p>
    <w:p w14:paraId="31D67D04" w14:textId="77777777" w:rsidR="00587357" w:rsidRDefault="00587357" w:rsidP="00596915">
      <w:pPr>
        <w:rPr>
          <w:i/>
          <w:sz w:val="24"/>
          <w:szCs w:val="24"/>
        </w:rPr>
      </w:pPr>
    </w:p>
    <w:p w14:paraId="1D2BEB07" w14:textId="4AB58C5C" w:rsidR="00E85751" w:rsidRPr="005A4B78" w:rsidRDefault="00596915" w:rsidP="00596915">
      <w:pPr>
        <w:rPr>
          <w:i/>
          <w:sz w:val="24"/>
          <w:szCs w:val="24"/>
        </w:rPr>
      </w:pPr>
      <w:r w:rsidRPr="005A4B78">
        <w:rPr>
          <w:i/>
          <w:sz w:val="24"/>
          <w:szCs w:val="24"/>
        </w:rPr>
        <w:t>Impulsfragen</w:t>
      </w:r>
    </w:p>
    <w:p w14:paraId="6C2673CC" w14:textId="6BC227E6" w:rsidR="00587357" w:rsidRPr="00587357" w:rsidRDefault="00587357" w:rsidP="00FC4CA6">
      <w:pPr>
        <w:pStyle w:val="Listenabsatz"/>
        <w:numPr>
          <w:ilvl w:val="0"/>
          <w:numId w:val="1"/>
        </w:numPr>
      </w:pPr>
      <w:r>
        <w:rPr>
          <w:i/>
          <w:szCs w:val="24"/>
        </w:rPr>
        <w:t>Was löst es bei Ihnen aus, wenn Sie sich die Karikaturen ansehen?</w:t>
      </w:r>
    </w:p>
    <w:p w14:paraId="128190C7" w14:textId="30A3BB91" w:rsidR="00587357" w:rsidRPr="00587357" w:rsidRDefault="00587357" w:rsidP="00FC4CA6">
      <w:pPr>
        <w:pStyle w:val="Listenabsatz"/>
        <w:numPr>
          <w:ilvl w:val="0"/>
          <w:numId w:val="1"/>
        </w:numPr>
      </w:pPr>
      <w:r>
        <w:rPr>
          <w:i/>
          <w:szCs w:val="24"/>
        </w:rPr>
        <w:t>Was für Situationen über die sie schmunzeln mussten haben Sie in Bezug auf die Digitalisierungen bereits erlebt?</w:t>
      </w:r>
    </w:p>
    <w:p w14:paraId="145F688B" w14:textId="7D5DACE3" w:rsidR="00587357" w:rsidRDefault="00587357" w:rsidP="00FC4CA6">
      <w:pPr>
        <w:pStyle w:val="Listenabsatz"/>
        <w:numPr>
          <w:ilvl w:val="0"/>
          <w:numId w:val="1"/>
        </w:numPr>
        <w:rPr>
          <w:i/>
          <w:szCs w:val="24"/>
        </w:rPr>
      </w:pPr>
      <w:r>
        <w:rPr>
          <w:i/>
          <w:szCs w:val="24"/>
        </w:rPr>
        <w:t>Für welche Alltagsabläufe würden Sie sic</w:t>
      </w:r>
      <w:r w:rsidR="009E275F">
        <w:rPr>
          <w:i/>
          <w:szCs w:val="24"/>
        </w:rPr>
        <w:t>h eine digitale Hilfe wünschen?</w:t>
      </w:r>
    </w:p>
    <w:p w14:paraId="1EF78E16" w14:textId="408CFAE2" w:rsidR="00587357" w:rsidRPr="00587357" w:rsidRDefault="00587357" w:rsidP="00587357">
      <w:pPr>
        <w:rPr>
          <w:i/>
          <w:szCs w:val="24"/>
        </w:rPr>
      </w:pPr>
      <w:r>
        <w:rPr>
          <w:i/>
          <w:szCs w:val="24"/>
        </w:rPr>
        <w:br w:type="page"/>
      </w:r>
    </w:p>
    <w:p w14:paraId="08942BB5" w14:textId="77777777" w:rsidR="008265FD" w:rsidRDefault="008265FD" w:rsidP="003F7948"/>
    <w:p w14:paraId="6AFC2208" w14:textId="2B59909F" w:rsidR="00FE1EA2" w:rsidRDefault="00E01957" w:rsidP="00FE1EA2">
      <w:pPr>
        <w:jc w:val="both"/>
      </w:pPr>
      <w:r>
        <w:rPr>
          <w:i/>
          <w:szCs w:val="24"/>
        </w:rPr>
        <w:pict w14:anchorId="4ABA5FDB">
          <v:rect id="_x0000_i1027" style="width:0;height:1.5pt" o:hralign="center" o:hrstd="t" o:hr="t" fillcolor="#a0a0a0" stroked="f"/>
        </w:pict>
      </w:r>
    </w:p>
    <w:p w14:paraId="65B28610" w14:textId="4A2A6D0F" w:rsidR="00FE1EA2" w:rsidRDefault="00FE1EA2" w:rsidP="00FE1EA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(Telefon oder Spaziergang)</w:t>
      </w:r>
    </w:p>
    <w:p w14:paraId="0CCE0914" w14:textId="0C42DC7A" w:rsidR="00FE1EA2" w:rsidRPr="00BA4EF7" w:rsidRDefault="00FE1EA2" w:rsidP="00FE1EA2">
      <w:pPr>
        <w:jc w:val="both"/>
        <w:rPr>
          <w:i/>
          <w:sz w:val="24"/>
          <w:szCs w:val="24"/>
        </w:rPr>
      </w:pPr>
      <w:r w:rsidRPr="00BA4EF7">
        <w:rPr>
          <w:i/>
          <w:sz w:val="24"/>
          <w:szCs w:val="24"/>
        </w:rPr>
        <w:t>Rufen Sie eine*n Freund*in, eine*n Bekannte*n oder Verwandte*n an, mit der*dem Sie eine halbe</w:t>
      </w:r>
    </w:p>
    <w:p w14:paraId="573F0201" w14:textId="7B43125F" w:rsidR="00FE1EA2" w:rsidRDefault="00FE1EA2" w:rsidP="00FE1EA2">
      <w:pPr>
        <w:jc w:val="both"/>
        <w:rPr>
          <w:i/>
          <w:sz w:val="24"/>
          <w:szCs w:val="24"/>
        </w:rPr>
      </w:pPr>
      <w:r w:rsidRPr="00BA4EF7">
        <w:rPr>
          <w:i/>
          <w:sz w:val="24"/>
          <w:szCs w:val="24"/>
        </w:rPr>
        <w:t>Stunde telefonieren können – oder verabreden Sie sich zu einem Spaziergang.</w:t>
      </w:r>
    </w:p>
    <w:p w14:paraId="2F3FD37E" w14:textId="0E048E17" w:rsidR="005A4B78" w:rsidRDefault="005A4B78" w:rsidP="00FE1EA2">
      <w:pPr>
        <w:rPr>
          <w:i/>
        </w:rPr>
      </w:pPr>
    </w:p>
    <w:p w14:paraId="4C4E9367" w14:textId="75190F4A" w:rsidR="005A4B78" w:rsidRPr="005A4B78" w:rsidRDefault="005600F1" w:rsidP="00FC4CA6">
      <w:pPr>
        <w:pStyle w:val="Listenabsatz"/>
        <w:numPr>
          <w:ilvl w:val="0"/>
          <w:numId w:val="1"/>
        </w:numPr>
        <w:rPr>
          <w:i/>
        </w:rPr>
      </w:pPr>
      <w:r>
        <w:t xml:space="preserve">Erzählen Sie sich gegenseitig, was sie unter Digitalisierung verstehen </w:t>
      </w:r>
      <w:r w:rsidR="005E3DFC">
        <w:br/>
      </w:r>
      <w:r>
        <w:t>und was das für Sie bedeutet.</w:t>
      </w:r>
    </w:p>
    <w:p w14:paraId="4FC52CEA" w14:textId="61E7412A" w:rsidR="005A4B78" w:rsidRPr="00587357" w:rsidRDefault="005600F1" w:rsidP="00FC4CA6">
      <w:pPr>
        <w:pStyle w:val="Listenabsatz"/>
        <w:numPr>
          <w:ilvl w:val="0"/>
          <w:numId w:val="1"/>
        </w:numPr>
        <w:rPr>
          <w:i/>
        </w:rPr>
      </w:pPr>
      <w:r>
        <w:t xml:space="preserve">In welchem Lebensbereich ist für Sie die Digitalisierung eher Segen als Fluch </w:t>
      </w:r>
      <w:r w:rsidR="005E3DFC">
        <w:br/>
      </w:r>
      <w:r>
        <w:t>und in welchem Bereich geht es Ihnen genau andersrum.</w:t>
      </w:r>
    </w:p>
    <w:p w14:paraId="7416F69E" w14:textId="25F359E0" w:rsidR="00587357" w:rsidRPr="00BA31FE" w:rsidRDefault="00587357" w:rsidP="00FC4CA6">
      <w:pPr>
        <w:pStyle w:val="Listenabsatz"/>
        <w:numPr>
          <w:ilvl w:val="0"/>
          <w:numId w:val="1"/>
        </w:numPr>
        <w:rPr>
          <w:i/>
        </w:rPr>
      </w:pPr>
      <w:r>
        <w:t xml:space="preserve">Was hatten Sie für Gedanken, als Sie sich die Karikaturen angeschaut haben? </w:t>
      </w:r>
      <w:r w:rsidR="005E3DFC">
        <w:br/>
      </w:r>
      <w:r>
        <w:t>Tauschen Sie sich darüber aus.</w:t>
      </w:r>
    </w:p>
    <w:p w14:paraId="76FD4E76" w14:textId="2E422695" w:rsidR="00B44131" w:rsidRDefault="00B44131" w:rsidP="00FE1EA2">
      <w:pPr>
        <w:rPr>
          <w:i/>
          <w:sz w:val="24"/>
          <w:szCs w:val="24"/>
        </w:rPr>
      </w:pPr>
    </w:p>
    <w:p w14:paraId="56391155" w14:textId="77777777" w:rsidR="00587357" w:rsidRDefault="00FE1EA2">
      <w:pPr>
        <w:rPr>
          <w:i/>
          <w:sz w:val="24"/>
          <w:szCs w:val="24"/>
        </w:rPr>
      </w:pPr>
      <w:r w:rsidRPr="00BA4EF7">
        <w:rPr>
          <w:i/>
          <w:sz w:val="24"/>
          <w:szCs w:val="24"/>
        </w:rPr>
        <w:t>Bedanken Sie sich fürs Zuhören und Erzählen und verabreden Sie sich zum nächsten Gespräch!</w:t>
      </w:r>
    </w:p>
    <w:p w14:paraId="27025520" w14:textId="77777777" w:rsidR="00587357" w:rsidRDefault="00587357">
      <w:pPr>
        <w:rPr>
          <w:i/>
          <w:sz w:val="24"/>
          <w:szCs w:val="24"/>
        </w:rPr>
      </w:pPr>
    </w:p>
    <w:p w14:paraId="27883815" w14:textId="6DF0C1D7" w:rsidR="00BA31FE" w:rsidRPr="003F7948" w:rsidRDefault="00E01957" w:rsidP="00BA31FE">
      <w:pPr>
        <w:rPr>
          <w:i/>
          <w:szCs w:val="24"/>
        </w:rPr>
      </w:pPr>
      <w:r>
        <w:pict w14:anchorId="685532BC">
          <v:rect id="_x0000_i1029" style="width:0;height:1.5pt" o:hralign="center" o:hrstd="t" o:hr="t" fillcolor="#a0a0a0" stroked="f"/>
        </w:pict>
      </w:r>
    </w:p>
    <w:p w14:paraId="2FDC32AE" w14:textId="34947E1C" w:rsidR="00BA31FE" w:rsidRDefault="00BA31FE" w:rsidP="00BA31F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297121">
        <w:rPr>
          <w:rFonts w:ascii="Lucida Sans" w:hAnsi="Lucida Sans"/>
          <w:b/>
          <w:sz w:val="28"/>
          <w:szCs w:val="28"/>
        </w:rPr>
        <w:t>Konzentrationsübung</w:t>
      </w:r>
      <w:r>
        <w:rPr>
          <w:rFonts w:ascii="Lucida Sans" w:hAnsi="Lucida Sans"/>
          <w:b/>
          <w:sz w:val="28"/>
          <w:szCs w:val="28"/>
        </w:rPr>
        <w:t xml:space="preserve">: </w:t>
      </w:r>
      <w:r w:rsidR="009E275F">
        <w:rPr>
          <w:rFonts w:ascii="Lucida Sans" w:hAnsi="Lucida Sans"/>
          <w:b/>
          <w:sz w:val="28"/>
          <w:szCs w:val="28"/>
        </w:rPr>
        <w:t>Abkürzungen-Suchsel</w:t>
      </w:r>
    </w:p>
    <w:p w14:paraId="1590CB26" w14:textId="1EA0ACDC" w:rsidR="00BA31FE" w:rsidRDefault="009E275F" w:rsidP="00BA31FE">
      <w:pPr>
        <w:jc w:val="both"/>
        <w:rPr>
          <w:i/>
          <w:sz w:val="24"/>
          <w:szCs w:val="24"/>
        </w:rPr>
      </w:pPr>
      <w:r>
        <w:rPr>
          <w:noProof/>
          <w:lang w:eastAsia="de-DE"/>
        </w:rPr>
        <w:drawing>
          <wp:inline distT="0" distB="0" distL="0" distR="0" wp14:anchorId="15143DCE" wp14:editId="4493BF0F">
            <wp:extent cx="6581775" cy="65913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81775" cy="6591300"/>
                    </a:xfrm>
                    <a:prstGeom prst="rect">
                      <a:avLst/>
                    </a:prstGeom>
                  </pic:spPr>
                </pic:pic>
              </a:graphicData>
            </a:graphic>
          </wp:inline>
        </w:drawing>
      </w:r>
    </w:p>
    <w:p w14:paraId="424E535B" w14:textId="4F9DFE74" w:rsidR="009E275F" w:rsidRDefault="009E275F" w:rsidP="009E275F">
      <w:pPr>
        <w:rPr>
          <w:i/>
        </w:rPr>
      </w:pPr>
      <w:r>
        <w:rPr>
          <w:i/>
        </w:rPr>
        <w:lastRenderedPageBreak/>
        <w:t xml:space="preserve">Das Buchstaben-Suchfeld auf der vorigen Seite hat es diesmal in sich: Es sind kryptische Abkürzungen versteckt, die in der digitalen Welt eine Bedeutung haben! </w:t>
      </w:r>
    </w:p>
    <w:p w14:paraId="7B377E74" w14:textId="5980E73D" w:rsidR="009E275F" w:rsidRDefault="009E275F" w:rsidP="009E275F">
      <w:pPr>
        <w:rPr>
          <w:i/>
        </w:rPr>
      </w:pPr>
      <w:r>
        <w:rPr>
          <w:i/>
        </w:rPr>
        <w:t>Folgende Abkürzungen sind versteckt – wir erklären hier die Bedeutung / Verwendung:</w:t>
      </w:r>
    </w:p>
    <w:tbl>
      <w:tblPr>
        <w:tblStyle w:val="Tabellenraster"/>
        <w:tblW w:w="0" w:type="auto"/>
        <w:tblLook w:val="04A0" w:firstRow="1" w:lastRow="0" w:firstColumn="1" w:lastColumn="0" w:noHBand="0" w:noVBand="1"/>
      </w:tblPr>
      <w:tblGrid>
        <w:gridCol w:w="1129"/>
        <w:gridCol w:w="9327"/>
      </w:tblGrid>
      <w:tr w:rsidR="009E275F" w:rsidRPr="009E275F" w14:paraId="641B5CDD" w14:textId="77777777" w:rsidTr="009E275F">
        <w:tc>
          <w:tcPr>
            <w:tcW w:w="1129" w:type="dxa"/>
            <w:vAlign w:val="center"/>
          </w:tcPr>
          <w:p w14:paraId="2374E572" w14:textId="11D77EF2" w:rsidR="009E275F" w:rsidRPr="009E275F" w:rsidRDefault="009E275F" w:rsidP="009E275F">
            <w:pPr>
              <w:pStyle w:val="Aufzhlungszeichen"/>
              <w:numPr>
                <w:ilvl w:val="0"/>
                <w:numId w:val="0"/>
              </w:numPr>
              <w:jc w:val="center"/>
              <w:rPr>
                <w:b/>
              </w:rPr>
            </w:pPr>
            <w:r w:rsidRPr="009E275F">
              <w:rPr>
                <w:b/>
              </w:rPr>
              <w:t>HTTP</w:t>
            </w:r>
          </w:p>
        </w:tc>
        <w:tc>
          <w:tcPr>
            <w:tcW w:w="9327" w:type="dxa"/>
            <w:vAlign w:val="center"/>
          </w:tcPr>
          <w:p w14:paraId="56931862" w14:textId="78321FC0" w:rsidR="009E275F" w:rsidRPr="009E275F" w:rsidRDefault="009E275F" w:rsidP="005E3DFC">
            <w:pPr>
              <w:pStyle w:val="Aufzhlungszeichen"/>
              <w:numPr>
                <w:ilvl w:val="0"/>
                <w:numId w:val="0"/>
              </w:numPr>
            </w:pPr>
            <w:r>
              <w:t xml:space="preserve">Steht für </w:t>
            </w:r>
            <w:r w:rsidR="005E3DFC">
              <w:t>»</w:t>
            </w:r>
            <w:r>
              <w:t>Hyper-Text-Transfer-Protocol</w:t>
            </w:r>
            <w:r w:rsidR="005E3DFC">
              <w:t>«</w:t>
            </w:r>
            <w:r>
              <w:t xml:space="preserve"> und ist ein Übertragungs-Mechanismus für Internet-Seiten. Bei den allermeisten Internet-Links steht vor dem </w:t>
            </w:r>
            <w:r w:rsidR="005E3DFC">
              <w:t>»</w:t>
            </w:r>
            <w:r>
              <w:t>www</w:t>
            </w:r>
            <w:r w:rsidR="005E3DFC">
              <w:t>«</w:t>
            </w:r>
            <w:r>
              <w:t xml:space="preserve"> noch ein </w:t>
            </w:r>
            <w:r w:rsidR="005E3DFC">
              <w:t>»</w:t>
            </w:r>
            <w:r>
              <w:t>http://</w:t>
            </w:r>
            <w:r w:rsidR="005E3DFC">
              <w:t>«</w:t>
            </w:r>
            <w:r>
              <w:t>.</w:t>
            </w:r>
          </w:p>
        </w:tc>
      </w:tr>
      <w:tr w:rsidR="009E275F" w:rsidRPr="009E275F" w14:paraId="09137506" w14:textId="77777777" w:rsidTr="009E275F">
        <w:tc>
          <w:tcPr>
            <w:tcW w:w="1129" w:type="dxa"/>
            <w:vAlign w:val="center"/>
          </w:tcPr>
          <w:p w14:paraId="08C66E65" w14:textId="1DD44649" w:rsidR="009E275F" w:rsidRPr="009E275F" w:rsidRDefault="009E275F" w:rsidP="009E275F">
            <w:pPr>
              <w:pStyle w:val="Aufzhlungszeichen"/>
              <w:numPr>
                <w:ilvl w:val="0"/>
                <w:numId w:val="0"/>
              </w:numPr>
              <w:jc w:val="center"/>
              <w:rPr>
                <w:b/>
              </w:rPr>
            </w:pPr>
            <w:r w:rsidRPr="009E275F">
              <w:rPr>
                <w:b/>
              </w:rPr>
              <w:t>ISDN</w:t>
            </w:r>
          </w:p>
        </w:tc>
        <w:tc>
          <w:tcPr>
            <w:tcW w:w="9327" w:type="dxa"/>
            <w:vAlign w:val="center"/>
          </w:tcPr>
          <w:p w14:paraId="3F85BF94" w14:textId="422238E1" w:rsidR="009E275F" w:rsidRPr="009E275F" w:rsidRDefault="009E275F" w:rsidP="005E3DFC">
            <w:pPr>
              <w:pStyle w:val="Aufzhlungszeichen"/>
              <w:numPr>
                <w:ilvl w:val="0"/>
                <w:numId w:val="0"/>
              </w:numPr>
            </w:pPr>
            <w:r>
              <w:t xml:space="preserve">Steht für </w:t>
            </w:r>
            <w:r w:rsidR="005E3DFC">
              <w:t>»</w:t>
            </w:r>
            <w:r>
              <w:t>Integrated Services Digital Network</w:t>
            </w:r>
            <w:r w:rsidR="005E3DFC">
              <w:t>«</w:t>
            </w:r>
            <w:r>
              <w:t xml:space="preserve"> und ist ein inzwischen schon wieder veraltetes Netzwerk für das Telefonieren.</w:t>
            </w:r>
          </w:p>
        </w:tc>
      </w:tr>
      <w:tr w:rsidR="009E275F" w:rsidRPr="009E275F" w14:paraId="1B07F4D1" w14:textId="77777777" w:rsidTr="009E275F">
        <w:tc>
          <w:tcPr>
            <w:tcW w:w="1129" w:type="dxa"/>
            <w:vAlign w:val="center"/>
          </w:tcPr>
          <w:p w14:paraId="4A7D1C01" w14:textId="11553C5D" w:rsidR="009E275F" w:rsidRPr="009E275F" w:rsidRDefault="009E275F" w:rsidP="009E275F">
            <w:pPr>
              <w:pStyle w:val="Aufzhlungszeichen"/>
              <w:numPr>
                <w:ilvl w:val="0"/>
                <w:numId w:val="0"/>
              </w:numPr>
              <w:jc w:val="center"/>
              <w:rPr>
                <w:b/>
              </w:rPr>
            </w:pPr>
            <w:r w:rsidRPr="009E275F">
              <w:rPr>
                <w:b/>
              </w:rPr>
              <w:t>WLAN</w:t>
            </w:r>
          </w:p>
        </w:tc>
        <w:tc>
          <w:tcPr>
            <w:tcW w:w="9327" w:type="dxa"/>
            <w:vAlign w:val="center"/>
          </w:tcPr>
          <w:p w14:paraId="3CA82E60" w14:textId="4889468D" w:rsidR="009E275F" w:rsidRPr="009E275F" w:rsidRDefault="009E275F" w:rsidP="009E275F">
            <w:pPr>
              <w:pStyle w:val="Aufzhlungszeichen"/>
              <w:numPr>
                <w:ilvl w:val="0"/>
                <w:numId w:val="0"/>
              </w:numPr>
            </w:pPr>
            <w:r>
              <w:t xml:space="preserve">Steht für </w:t>
            </w:r>
            <w:r w:rsidR="005E3DFC">
              <w:t>»</w:t>
            </w:r>
            <w:r>
              <w:t>Wireless Local Area Network</w:t>
            </w:r>
            <w:r w:rsidR="005E3DFC">
              <w:t>«</w:t>
            </w:r>
            <w:r>
              <w:t xml:space="preserve"> und bedeutet, dass digitale Daten (inkl. Internet) an einem bestimmten Ort kabellos übertragen werden können.</w:t>
            </w:r>
          </w:p>
        </w:tc>
      </w:tr>
      <w:tr w:rsidR="009E275F" w:rsidRPr="009E275F" w14:paraId="1021B6DB" w14:textId="77777777" w:rsidTr="009E275F">
        <w:tc>
          <w:tcPr>
            <w:tcW w:w="1129" w:type="dxa"/>
            <w:vAlign w:val="center"/>
          </w:tcPr>
          <w:p w14:paraId="1B47A489" w14:textId="3040918A" w:rsidR="009E275F" w:rsidRPr="009E275F" w:rsidRDefault="009E275F" w:rsidP="009E275F">
            <w:pPr>
              <w:pStyle w:val="Aufzhlungszeichen"/>
              <w:numPr>
                <w:ilvl w:val="0"/>
                <w:numId w:val="0"/>
              </w:numPr>
              <w:jc w:val="center"/>
              <w:rPr>
                <w:b/>
              </w:rPr>
            </w:pPr>
            <w:r w:rsidRPr="009E275F">
              <w:rPr>
                <w:b/>
              </w:rPr>
              <w:t>SMS</w:t>
            </w:r>
          </w:p>
        </w:tc>
        <w:tc>
          <w:tcPr>
            <w:tcW w:w="9327" w:type="dxa"/>
            <w:vAlign w:val="center"/>
          </w:tcPr>
          <w:p w14:paraId="267FCE7F" w14:textId="04085376" w:rsidR="009E275F" w:rsidRPr="009E275F" w:rsidRDefault="009E275F" w:rsidP="005E3DFC">
            <w:pPr>
              <w:pStyle w:val="Aufzhlungszeichen"/>
              <w:numPr>
                <w:ilvl w:val="0"/>
                <w:numId w:val="0"/>
              </w:numPr>
            </w:pPr>
            <w:r>
              <w:t xml:space="preserve">Steht für </w:t>
            </w:r>
            <w:r w:rsidR="005E3DFC">
              <w:t>»</w:t>
            </w:r>
            <w:r>
              <w:t>Short Message System</w:t>
            </w:r>
            <w:r w:rsidR="005E3DFC">
              <w:t>«</w:t>
            </w:r>
            <w:r>
              <w:t>. Es handelt sich um Kurz-Nachrichten, die von einem Handy zum anderen Handy übertragen werden können. Dafür braucht es keinen Internet-Zugang oder –Empfang.</w:t>
            </w:r>
          </w:p>
        </w:tc>
      </w:tr>
      <w:tr w:rsidR="009E275F" w:rsidRPr="009E275F" w14:paraId="28267098" w14:textId="77777777" w:rsidTr="009E275F">
        <w:tc>
          <w:tcPr>
            <w:tcW w:w="1129" w:type="dxa"/>
            <w:vAlign w:val="center"/>
          </w:tcPr>
          <w:p w14:paraId="7870A56E" w14:textId="0C1B0AE0" w:rsidR="009E275F" w:rsidRPr="009E275F" w:rsidRDefault="009E275F" w:rsidP="009E275F">
            <w:pPr>
              <w:pStyle w:val="Aufzhlungszeichen"/>
              <w:numPr>
                <w:ilvl w:val="0"/>
                <w:numId w:val="0"/>
              </w:numPr>
              <w:jc w:val="center"/>
              <w:rPr>
                <w:b/>
              </w:rPr>
            </w:pPr>
            <w:r w:rsidRPr="009E275F">
              <w:rPr>
                <w:b/>
              </w:rPr>
              <w:t>SPAM</w:t>
            </w:r>
          </w:p>
        </w:tc>
        <w:tc>
          <w:tcPr>
            <w:tcW w:w="9327" w:type="dxa"/>
            <w:vAlign w:val="center"/>
          </w:tcPr>
          <w:p w14:paraId="14875DCE" w14:textId="35CA9289" w:rsidR="009E275F" w:rsidRPr="009E275F" w:rsidRDefault="009E275F" w:rsidP="00AF39A4">
            <w:pPr>
              <w:pStyle w:val="Aufzhlungszeichen"/>
              <w:numPr>
                <w:ilvl w:val="0"/>
                <w:numId w:val="0"/>
              </w:numPr>
            </w:pPr>
            <w:r>
              <w:t xml:space="preserve">Steht für </w:t>
            </w:r>
            <w:r w:rsidR="005E3DFC">
              <w:t>»</w:t>
            </w:r>
            <w:r w:rsidR="00AF39A4">
              <w:t>Spiced Ham</w:t>
            </w:r>
            <w:r w:rsidR="005E3DFC">
              <w:t>«</w:t>
            </w:r>
            <w:r w:rsidR="00AF39A4">
              <w:t xml:space="preserve"> und war ursprünglich </w:t>
            </w:r>
            <w:r w:rsidR="00AF39A4" w:rsidRPr="00AF39A4">
              <w:t>ein Markenname für Dosenfleisch, der bereits 1936</w:t>
            </w:r>
            <w:r w:rsidR="00AF39A4">
              <w:t xml:space="preserve"> entstanden ist. Im Zweiten Weltkrieg gab es dieses Dosenfleisch in Großbritannien überall. Seit 1993 wurde das Wort zum ersten Mal für E-Mails verwendet, die man nicht bekommen möchte, aber ständig kommen (Werbung etc.).</w:t>
            </w:r>
          </w:p>
        </w:tc>
      </w:tr>
      <w:tr w:rsidR="009E275F" w:rsidRPr="009E275F" w14:paraId="41DC7DC0" w14:textId="77777777" w:rsidTr="009E275F">
        <w:tc>
          <w:tcPr>
            <w:tcW w:w="1129" w:type="dxa"/>
            <w:vAlign w:val="center"/>
          </w:tcPr>
          <w:p w14:paraId="65BA3901" w14:textId="098CCC77" w:rsidR="009E275F" w:rsidRPr="009E275F" w:rsidRDefault="009E275F" w:rsidP="009E275F">
            <w:pPr>
              <w:pStyle w:val="Aufzhlungszeichen"/>
              <w:numPr>
                <w:ilvl w:val="0"/>
                <w:numId w:val="0"/>
              </w:numPr>
              <w:jc w:val="center"/>
              <w:rPr>
                <w:b/>
              </w:rPr>
            </w:pPr>
            <w:r w:rsidRPr="009E275F">
              <w:rPr>
                <w:b/>
              </w:rPr>
              <w:t>URL</w:t>
            </w:r>
          </w:p>
        </w:tc>
        <w:tc>
          <w:tcPr>
            <w:tcW w:w="9327" w:type="dxa"/>
            <w:vAlign w:val="center"/>
          </w:tcPr>
          <w:p w14:paraId="3429C7A3" w14:textId="1CA6061E" w:rsidR="009E275F" w:rsidRPr="009E275F" w:rsidRDefault="00AF39A4" w:rsidP="005E3DFC">
            <w:pPr>
              <w:pStyle w:val="Aufzhlungszeichen"/>
              <w:numPr>
                <w:ilvl w:val="0"/>
                <w:numId w:val="0"/>
              </w:numPr>
            </w:pPr>
            <w:r>
              <w:t xml:space="preserve">Steht für </w:t>
            </w:r>
            <w:r w:rsidR="005E3DFC">
              <w:t>»</w:t>
            </w:r>
            <w:r w:rsidRPr="00AF39A4">
              <w:t>Uniform Resource Locator</w:t>
            </w:r>
            <w:r w:rsidR="005E3DFC">
              <w:t>«</w:t>
            </w:r>
            <w:r>
              <w:t xml:space="preserve"> </w:t>
            </w:r>
            <w:r w:rsidR="000359BF">
              <w:t xml:space="preserve">und bezeichnet schlicht eine Internet-Adresse, z.B. </w:t>
            </w:r>
            <w:r w:rsidR="005E3DFC">
              <w:t>»</w:t>
            </w:r>
            <w:r w:rsidR="000359BF">
              <w:t>www.forum-aelterwerden.de</w:t>
            </w:r>
            <w:r w:rsidR="005E3DFC">
              <w:t>«</w:t>
            </w:r>
          </w:p>
        </w:tc>
      </w:tr>
      <w:tr w:rsidR="009E275F" w:rsidRPr="009E275F" w14:paraId="7D581EEC" w14:textId="77777777" w:rsidTr="009E275F">
        <w:tc>
          <w:tcPr>
            <w:tcW w:w="1129" w:type="dxa"/>
            <w:vAlign w:val="center"/>
          </w:tcPr>
          <w:p w14:paraId="42D0F7CE" w14:textId="2C19A703" w:rsidR="009E275F" w:rsidRPr="009E275F" w:rsidRDefault="009E275F" w:rsidP="009E275F">
            <w:pPr>
              <w:pStyle w:val="Aufzhlungszeichen"/>
              <w:numPr>
                <w:ilvl w:val="0"/>
                <w:numId w:val="0"/>
              </w:numPr>
              <w:jc w:val="center"/>
              <w:rPr>
                <w:b/>
              </w:rPr>
            </w:pPr>
            <w:r w:rsidRPr="009E275F">
              <w:rPr>
                <w:b/>
              </w:rPr>
              <w:t>ZIP</w:t>
            </w:r>
          </w:p>
        </w:tc>
        <w:tc>
          <w:tcPr>
            <w:tcW w:w="9327" w:type="dxa"/>
            <w:vAlign w:val="center"/>
          </w:tcPr>
          <w:p w14:paraId="65BF777F" w14:textId="10ABE4FA" w:rsidR="009E275F" w:rsidRPr="009E275F" w:rsidRDefault="000359BF" w:rsidP="009E275F">
            <w:pPr>
              <w:pStyle w:val="Aufzhlungszeichen"/>
              <w:numPr>
                <w:ilvl w:val="0"/>
                <w:numId w:val="0"/>
              </w:numPr>
            </w:pPr>
            <w:r>
              <w:t xml:space="preserve">Steht für </w:t>
            </w:r>
            <w:r w:rsidR="005E3DFC">
              <w:t>»</w:t>
            </w:r>
            <w:r>
              <w:t>Zipper</w:t>
            </w:r>
            <w:r w:rsidR="005E3DFC">
              <w:t>«</w:t>
            </w:r>
            <w:r>
              <w:t xml:space="preserve"> (engl. für Reißverschluss). Es ist ein Datei-Format, das den benötigten Speicherplatz für Daten reduziert.</w:t>
            </w:r>
          </w:p>
        </w:tc>
      </w:tr>
      <w:tr w:rsidR="009E275F" w:rsidRPr="009E275F" w14:paraId="0F5741C2" w14:textId="77777777" w:rsidTr="009E275F">
        <w:tc>
          <w:tcPr>
            <w:tcW w:w="1129" w:type="dxa"/>
            <w:vAlign w:val="center"/>
          </w:tcPr>
          <w:p w14:paraId="38A73121" w14:textId="0761910B" w:rsidR="009E275F" w:rsidRPr="009E275F" w:rsidRDefault="009E275F" w:rsidP="009E275F">
            <w:pPr>
              <w:pStyle w:val="Aufzhlungszeichen"/>
              <w:numPr>
                <w:ilvl w:val="0"/>
                <w:numId w:val="0"/>
              </w:numPr>
              <w:jc w:val="center"/>
              <w:rPr>
                <w:b/>
              </w:rPr>
            </w:pPr>
            <w:r w:rsidRPr="009E275F">
              <w:rPr>
                <w:b/>
              </w:rPr>
              <w:t>PDF</w:t>
            </w:r>
          </w:p>
        </w:tc>
        <w:tc>
          <w:tcPr>
            <w:tcW w:w="9327" w:type="dxa"/>
            <w:vAlign w:val="center"/>
          </w:tcPr>
          <w:p w14:paraId="0114A053" w14:textId="19574FF6" w:rsidR="009E275F" w:rsidRPr="009E275F" w:rsidRDefault="000359BF" w:rsidP="005E3DFC">
            <w:pPr>
              <w:pStyle w:val="Aufzhlungszeichen"/>
              <w:numPr>
                <w:ilvl w:val="0"/>
                <w:numId w:val="0"/>
              </w:numPr>
            </w:pPr>
            <w:r>
              <w:t xml:space="preserve">Steht für </w:t>
            </w:r>
            <w:r w:rsidR="005E3DFC">
              <w:t>»</w:t>
            </w:r>
            <w:r>
              <w:t>Portable Document Format</w:t>
            </w:r>
            <w:r w:rsidR="005E3DFC">
              <w:t>«</w:t>
            </w:r>
            <w:r>
              <w:t xml:space="preserve"> und ist ein Datei-Format, mit dem sichergestellt wird, dass Dokumente auf möglichst vielen verschiedenen Computern, Handys, Tablets angesehen werden können.</w:t>
            </w:r>
          </w:p>
        </w:tc>
      </w:tr>
      <w:tr w:rsidR="009E275F" w:rsidRPr="009E275F" w14:paraId="48AFBCD3" w14:textId="77777777" w:rsidTr="009E275F">
        <w:tc>
          <w:tcPr>
            <w:tcW w:w="1129" w:type="dxa"/>
            <w:vAlign w:val="center"/>
          </w:tcPr>
          <w:p w14:paraId="21826C66" w14:textId="38E1F8A8" w:rsidR="009E275F" w:rsidRPr="009E275F" w:rsidRDefault="009E275F" w:rsidP="009E275F">
            <w:pPr>
              <w:pStyle w:val="Aufzhlungszeichen"/>
              <w:numPr>
                <w:ilvl w:val="0"/>
                <w:numId w:val="0"/>
              </w:numPr>
              <w:jc w:val="center"/>
              <w:rPr>
                <w:b/>
              </w:rPr>
            </w:pPr>
            <w:r w:rsidRPr="009E275F">
              <w:rPr>
                <w:b/>
              </w:rPr>
              <w:t>WWW</w:t>
            </w:r>
          </w:p>
        </w:tc>
        <w:tc>
          <w:tcPr>
            <w:tcW w:w="9327" w:type="dxa"/>
            <w:vAlign w:val="center"/>
          </w:tcPr>
          <w:p w14:paraId="23853785" w14:textId="104504AC" w:rsidR="009E275F" w:rsidRPr="009E275F" w:rsidRDefault="000359BF" w:rsidP="005E3DFC">
            <w:pPr>
              <w:pStyle w:val="Aufzhlungszeichen"/>
              <w:numPr>
                <w:ilvl w:val="0"/>
                <w:numId w:val="0"/>
              </w:numPr>
            </w:pPr>
            <w:r>
              <w:t xml:space="preserve">Steht für </w:t>
            </w:r>
            <w:r w:rsidR="005E3DFC">
              <w:t>»</w:t>
            </w:r>
            <w:r>
              <w:t>World Wide Web</w:t>
            </w:r>
            <w:r w:rsidR="005E3DFC">
              <w:t>«</w:t>
            </w:r>
            <w:r>
              <w:t xml:space="preserve"> (Weltweites Netz) und ist eine Bezeichnung für das Internet.</w:t>
            </w:r>
          </w:p>
        </w:tc>
      </w:tr>
    </w:tbl>
    <w:p w14:paraId="4133E69A" w14:textId="5174A040" w:rsidR="009E275F" w:rsidRPr="009E275F" w:rsidRDefault="009E275F" w:rsidP="009E275F">
      <w:pPr>
        <w:pStyle w:val="Aufzhlungszeichen"/>
        <w:numPr>
          <w:ilvl w:val="0"/>
          <w:numId w:val="0"/>
        </w:numPr>
      </w:pPr>
    </w:p>
    <w:p w14:paraId="3B43FF0C" w14:textId="1CC81159" w:rsidR="009E275F" w:rsidRPr="003F7948" w:rsidRDefault="009E275F" w:rsidP="009E275F">
      <w:pPr>
        <w:rPr>
          <w:i/>
          <w:szCs w:val="24"/>
        </w:rPr>
      </w:pPr>
      <w:r>
        <w:pict w14:anchorId="09130F70">
          <v:rect id="_x0000_i1036" style="width:0;height:1.5pt" o:hralign="center" o:hrstd="t" o:hr="t" fillcolor="#a0a0a0" stroked="f"/>
        </w:pict>
      </w:r>
    </w:p>
    <w:p w14:paraId="3A9C5483" w14:textId="77777777" w:rsidR="009E275F" w:rsidRDefault="009E275F" w:rsidP="009E275F">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Gedächtnisübung: Schüttelwörter</w:t>
      </w:r>
    </w:p>
    <w:p w14:paraId="1A6307AC" w14:textId="1368C674" w:rsidR="009E275F" w:rsidRDefault="009E275F" w:rsidP="005E3DFC">
      <w:pPr>
        <w:rPr>
          <w:i/>
          <w:sz w:val="24"/>
          <w:szCs w:val="24"/>
        </w:rPr>
      </w:pPr>
      <w:r>
        <w:rPr>
          <w:i/>
          <w:sz w:val="24"/>
          <w:szCs w:val="24"/>
        </w:rPr>
        <w:t xml:space="preserve">Hier hat es einige Wörter rund um das Thema Digitalisierung durcheinandergeschüttelt. </w:t>
      </w:r>
      <w:r w:rsidR="005E3DFC">
        <w:rPr>
          <w:i/>
          <w:sz w:val="24"/>
          <w:szCs w:val="24"/>
        </w:rPr>
        <w:br/>
      </w:r>
      <w:r>
        <w:rPr>
          <w:i/>
          <w:sz w:val="24"/>
          <w:szCs w:val="24"/>
        </w:rPr>
        <w:t>Finden Sie die richtigen Wörter heraus?</w:t>
      </w:r>
    </w:p>
    <w:p w14:paraId="642A2268" w14:textId="77777777" w:rsidR="009E275F" w:rsidRDefault="009E275F" w:rsidP="009E275F">
      <w:pPr>
        <w:jc w:val="both"/>
        <w:rPr>
          <w:i/>
          <w:sz w:val="24"/>
          <w:szCs w:val="24"/>
        </w:rPr>
      </w:pPr>
    </w:p>
    <w:tbl>
      <w:tblPr>
        <w:tblStyle w:val="Tabellenraster"/>
        <w:tblW w:w="0" w:type="auto"/>
        <w:tblLook w:val="04A0" w:firstRow="1" w:lastRow="0" w:firstColumn="1" w:lastColumn="0" w:noHBand="0" w:noVBand="1"/>
      </w:tblPr>
      <w:tblGrid>
        <w:gridCol w:w="661"/>
        <w:gridCol w:w="2410"/>
        <w:gridCol w:w="7385"/>
      </w:tblGrid>
      <w:tr w:rsidR="009E275F" w:rsidRPr="00BB413C" w14:paraId="254BF58D" w14:textId="77777777" w:rsidTr="00297121">
        <w:trPr>
          <w:trHeight w:val="454"/>
        </w:trPr>
        <w:tc>
          <w:tcPr>
            <w:tcW w:w="562" w:type="dxa"/>
            <w:vAlign w:val="center"/>
          </w:tcPr>
          <w:p w14:paraId="3F76D037" w14:textId="77777777" w:rsidR="009E275F" w:rsidRPr="005E3DFC" w:rsidRDefault="009E275F" w:rsidP="00297121">
            <w:pPr>
              <w:rPr>
                <w:sz w:val="32"/>
                <w:szCs w:val="24"/>
              </w:rPr>
            </w:pPr>
            <w:r w:rsidRPr="005E3DFC">
              <w:rPr>
                <w:sz w:val="32"/>
                <w:szCs w:val="24"/>
              </w:rPr>
              <w:t>1.</w:t>
            </w:r>
          </w:p>
        </w:tc>
        <w:tc>
          <w:tcPr>
            <w:tcW w:w="2410" w:type="dxa"/>
            <w:vAlign w:val="center"/>
          </w:tcPr>
          <w:p w14:paraId="4C1E9F0D" w14:textId="77777777" w:rsidR="009E275F" w:rsidRPr="005E3DFC" w:rsidRDefault="009E275F" w:rsidP="00297121">
            <w:pPr>
              <w:rPr>
                <w:sz w:val="32"/>
                <w:szCs w:val="24"/>
              </w:rPr>
            </w:pPr>
            <w:r w:rsidRPr="005E3DFC">
              <w:rPr>
                <w:rFonts w:eastAsia="Arial" w:cs="Arial"/>
                <w:sz w:val="32"/>
                <w:szCs w:val="24"/>
              </w:rPr>
              <w:t>dkitseet</w:t>
            </w:r>
          </w:p>
        </w:tc>
        <w:tc>
          <w:tcPr>
            <w:tcW w:w="7484" w:type="dxa"/>
            <w:vAlign w:val="center"/>
          </w:tcPr>
          <w:p w14:paraId="4DC8A417" w14:textId="77777777" w:rsidR="009E275F" w:rsidRPr="00BB413C" w:rsidRDefault="009E275F" w:rsidP="00297121">
            <w:pPr>
              <w:rPr>
                <w:sz w:val="28"/>
                <w:szCs w:val="24"/>
              </w:rPr>
            </w:pPr>
          </w:p>
        </w:tc>
      </w:tr>
      <w:tr w:rsidR="009E275F" w:rsidRPr="00BB413C" w14:paraId="4ACFF96C" w14:textId="77777777" w:rsidTr="00297121">
        <w:trPr>
          <w:trHeight w:val="454"/>
        </w:trPr>
        <w:tc>
          <w:tcPr>
            <w:tcW w:w="562" w:type="dxa"/>
            <w:vAlign w:val="center"/>
          </w:tcPr>
          <w:p w14:paraId="6E17EAFA" w14:textId="77777777" w:rsidR="009E275F" w:rsidRPr="005E3DFC" w:rsidRDefault="009E275F" w:rsidP="00297121">
            <w:pPr>
              <w:rPr>
                <w:sz w:val="32"/>
                <w:szCs w:val="24"/>
              </w:rPr>
            </w:pPr>
            <w:r w:rsidRPr="005E3DFC">
              <w:rPr>
                <w:sz w:val="32"/>
                <w:szCs w:val="24"/>
              </w:rPr>
              <w:t>2.</w:t>
            </w:r>
          </w:p>
        </w:tc>
        <w:tc>
          <w:tcPr>
            <w:tcW w:w="2410" w:type="dxa"/>
            <w:vAlign w:val="center"/>
          </w:tcPr>
          <w:p w14:paraId="269E60F9" w14:textId="77777777" w:rsidR="009E275F" w:rsidRPr="005E3DFC" w:rsidRDefault="009E275F" w:rsidP="00297121">
            <w:pPr>
              <w:rPr>
                <w:sz w:val="32"/>
                <w:szCs w:val="24"/>
              </w:rPr>
            </w:pPr>
            <w:r w:rsidRPr="005E3DFC">
              <w:rPr>
                <w:rFonts w:eastAsia="Arial" w:cs="Arial"/>
                <w:sz w:val="32"/>
                <w:szCs w:val="24"/>
              </w:rPr>
              <w:t>denofkoneivrez</w:t>
            </w:r>
          </w:p>
        </w:tc>
        <w:tc>
          <w:tcPr>
            <w:tcW w:w="7484" w:type="dxa"/>
            <w:vAlign w:val="center"/>
          </w:tcPr>
          <w:p w14:paraId="24FAF684" w14:textId="77777777" w:rsidR="009E275F" w:rsidRPr="00BB413C" w:rsidRDefault="009E275F" w:rsidP="00297121">
            <w:pPr>
              <w:rPr>
                <w:sz w:val="28"/>
                <w:szCs w:val="24"/>
              </w:rPr>
            </w:pPr>
          </w:p>
        </w:tc>
      </w:tr>
      <w:tr w:rsidR="009E275F" w:rsidRPr="00BB413C" w14:paraId="17874E11" w14:textId="77777777" w:rsidTr="00297121">
        <w:trPr>
          <w:trHeight w:val="454"/>
        </w:trPr>
        <w:tc>
          <w:tcPr>
            <w:tcW w:w="562" w:type="dxa"/>
            <w:vAlign w:val="center"/>
          </w:tcPr>
          <w:p w14:paraId="27A08B6A" w14:textId="77777777" w:rsidR="009E275F" w:rsidRPr="005E3DFC" w:rsidRDefault="009E275F" w:rsidP="00297121">
            <w:pPr>
              <w:rPr>
                <w:sz w:val="32"/>
                <w:szCs w:val="24"/>
              </w:rPr>
            </w:pPr>
            <w:r w:rsidRPr="005E3DFC">
              <w:rPr>
                <w:sz w:val="32"/>
                <w:szCs w:val="24"/>
              </w:rPr>
              <w:t>3.</w:t>
            </w:r>
          </w:p>
        </w:tc>
        <w:tc>
          <w:tcPr>
            <w:tcW w:w="2410" w:type="dxa"/>
            <w:vAlign w:val="center"/>
          </w:tcPr>
          <w:p w14:paraId="5511198E" w14:textId="77777777" w:rsidR="009E275F" w:rsidRPr="005E3DFC" w:rsidRDefault="009E275F" w:rsidP="00297121">
            <w:pPr>
              <w:rPr>
                <w:sz w:val="32"/>
                <w:szCs w:val="24"/>
              </w:rPr>
            </w:pPr>
            <w:r w:rsidRPr="005E3DFC">
              <w:rPr>
                <w:rFonts w:eastAsia="Arial" w:cs="Arial"/>
                <w:sz w:val="32"/>
                <w:szCs w:val="24"/>
              </w:rPr>
              <w:t>irgsilaeiuigdtn</w:t>
            </w:r>
          </w:p>
        </w:tc>
        <w:tc>
          <w:tcPr>
            <w:tcW w:w="7484" w:type="dxa"/>
            <w:vAlign w:val="center"/>
          </w:tcPr>
          <w:p w14:paraId="0C0E3155" w14:textId="77777777" w:rsidR="009E275F" w:rsidRPr="00BB413C" w:rsidRDefault="009E275F" w:rsidP="00297121">
            <w:pPr>
              <w:rPr>
                <w:sz w:val="28"/>
                <w:szCs w:val="24"/>
              </w:rPr>
            </w:pPr>
          </w:p>
        </w:tc>
      </w:tr>
      <w:tr w:rsidR="009E275F" w:rsidRPr="00BB413C" w14:paraId="66689E46" w14:textId="77777777" w:rsidTr="00297121">
        <w:trPr>
          <w:trHeight w:val="454"/>
        </w:trPr>
        <w:tc>
          <w:tcPr>
            <w:tcW w:w="562" w:type="dxa"/>
            <w:vAlign w:val="center"/>
          </w:tcPr>
          <w:p w14:paraId="3CCAA0E4" w14:textId="77777777" w:rsidR="009E275F" w:rsidRPr="005E3DFC" w:rsidRDefault="009E275F" w:rsidP="00297121">
            <w:pPr>
              <w:rPr>
                <w:sz w:val="32"/>
                <w:szCs w:val="24"/>
              </w:rPr>
            </w:pPr>
            <w:r w:rsidRPr="005E3DFC">
              <w:rPr>
                <w:sz w:val="32"/>
                <w:szCs w:val="24"/>
              </w:rPr>
              <w:t>4.</w:t>
            </w:r>
          </w:p>
        </w:tc>
        <w:tc>
          <w:tcPr>
            <w:tcW w:w="2410" w:type="dxa"/>
            <w:vAlign w:val="center"/>
          </w:tcPr>
          <w:p w14:paraId="448B25F1" w14:textId="77777777" w:rsidR="009E275F" w:rsidRPr="005E3DFC" w:rsidRDefault="009E275F" w:rsidP="00297121">
            <w:pPr>
              <w:rPr>
                <w:sz w:val="32"/>
                <w:szCs w:val="24"/>
              </w:rPr>
            </w:pPr>
            <w:r w:rsidRPr="005E3DFC">
              <w:rPr>
                <w:rFonts w:eastAsia="Arial" w:cs="Arial"/>
                <w:sz w:val="32"/>
                <w:szCs w:val="24"/>
              </w:rPr>
              <w:t>eresvr</w:t>
            </w:r>
          </w:p>
        </w:tc>
        <w:tc>
          <w:tcPr>
            <w:tcW w:w="7484" w:type="dxa"/>
            <w:vAlign w:val="center"/>
          </w:tcPr>
          <w:p w14:paraId="293B6399" w14:textId="77777777" w:rsidR="009E275F" w:rsidRPr="00BB413C" w:rsidRDefault="009E275F" w:rsidP="00297121">
            <w:pPr>
              <w:rPr>
                <w:sz w:val="28"/>
                <w:szCs w:val="24"/>
              </w:rPr>
            </w:pPr>
          </w:p>
        </w:tc>
      </w:tr>
      <w:tr w:rsidR="009E275F" w:rsidRPr="00BB413C" w14:paraId="686C4FA5" w14:textId="77777777" w:rsidTr="00297121">
        <w:trPr>
          <w:trHeight w:val="454"/>
        </w:trPr>
        <w:tc>
          <w:tcPr>
            <w:tcW w:w="562" w:type="dxa"/>
            <w:vAlign w:val="center"/>
          </w:tcPr>
          <w:p w14:paraId="568CDE63" w14:textId="77777777" w:rsidR="009E275F" w:rsidRPr="005E3DFC" w:rsidRDefault="009E275F" w:rsidP="00297121">
            <w:pPr>
              <w:rPr>
                <w:sz w:val="32"/>
                <w:szCs w:val="24"/>
              </w:rPr>
            </w:pPr>
            <w:r w:rsidRPr="005E3DFC">
              <w:rPr>
                <w:sz w:val="32"/>
                <w:szCs w:val="24"/>
              </w:rPr>
              <w:t>5.</w:t>
            </w:r>
          </w:p>
        </w:tc>
        <w:tc>
          <w:tcPr>
            <w:tcW w:w="2410" w:type="dxa"/>
            <w:vAlign w:val="center"/>
          </w:tcPr>
          <w:p w14:paraId="753C5893" w14:textId="77777777" w:rsidR="009E275F" w:rsidRPr="005E3DFC" w:rsidRDefault="009E275F" w:rsidP="00297121">
            <w:pPr>
              <w:rPr>
                <w:sz w:val="32"/>
                <w:szCs w:val="24"/>
              </w:rPr>
            </w:pPr>
            <w:r w:rsidRPr="005E3DFC">
              <w:rPr>
                <w:rFonts w:eastAsia="Arial" w:cs="Arial"/>
                <w:sz w:val="32"/>
                <w:szCs w:val="24"/>
              </w:rPr>
              <w:t>aetbtl</w:t>
            </w:r>
          </w:p>
        </w:tc>
        <w:tc>
          <w:tcPr>
            <w:tcW w:w="7484" w:type="dxa"/>
            <w:vAlign w:val="center"/>
          </w:tcPr>
          <w:p w14:paraId="271EECB9" w14:textId="77777777" w:rsidR="009E275F" w:rsidRPr="00BB413C" w:rsidRDefault="009E275F" w:rsidP="00297121">
            <w:pPr>
              <w:rPr>
                <w:sz w:val="28"/>
                <w:szCs w:val="24"/>
              </w:rPr>
            </w:pPr>
            <w:bookmarkStart w:id="0" w:name="_GoBack"/>
            <w:bookmarkEnd w:id="0"/>
          </w:p>
        </w:tc>
      </w:tr>
      <w:tr w:rsidR="009E275F" w:rsidRPr="00BB413C" w14:paraId="31156673" w14:textId="77777777" w:rsidTr="00297121">
        <w:trPr>
          <w:trHeight w:val="454"/>
        </w:trPr>
        <w:tc>
          <w:tcPr>
            <w:tcW w:w="562" w:type="dxa"/>
            <w:vAlign w:val="center"/>
          </w:tcPr>
          <w:p w14:paraId="1E385000" w14:textId="77777777" w:rsidR="009E275F" w:rsidRPr="005E3DFC" w:rsidRDefault="009E275F" w:rsidP="00297121">
            <w:pPr>
              <w:rPr>
                <w:sz w:val="32"/>
                <w:szCs w:val="24"/>
              </w:rPr>
            </w:pPr>
            <w:r w:rsidRPr="005E3DFC">
              <w:rPr>
                <w:sz w:val="32"/>
                <w:szCs w:val="24"/>
              </w:rPr>
              <w:t>6.</w:t>
            </w:r>
          </w:p>
        </w:tc>
        <w:tc>
          <w:tcPr>
            <w:tcW w:w="2410" w:type="dxa"/>
            <w:vAlign w:val="center"/>
          </w:tcPr>
          <w:p w14:paraId="7161C86B" w14:textId="77777777" w:rsidR="009E275F" w:rsidRPr="005E3DFC" w:rsidRDefault="009E275F" w:rsidP="00297121">
            <w:pPr>
              <w:rPr>
                <w:sz w:val="32"/>
                <w:szCs w:val="24"/>
              </w:rPr>
            </w:pPr>
            <w:r w:rsidRPr="005E3DFC">
              <w:rPr>
                <w:rFonts w:eastAsia="Arial" w:cs="Arial"/>
                <w:sz w:val="32"/>
                <w:szCs w:val="24"/>
              </w:rPr>
              <w:t>tpomucer</w:t>
            </w:r>
          </w:p>
        </w:tc>
        <w:tc>
          <w:tcPr>
            <w:tcW w:w="7484" w:type="dxa"/>
            <w:vAlign w:val="center"/>
          </w:tcPr>
          <w:p w14:paraId="4F52A875" w14:textId="77777777" w:rsidR="009E275F" w:rsidRPr="00BB413C" w:rsidRDefault="009E275F" w:rsidP="00297121">
            <w:pPr>
              <w:rPr>
                <w:sz w:val="28"/>
                <w:szCs w:val="24"/>
              </w:rPr>
            </w:pPr>
          </w:p>
        </w:tc>
      </w:tr>
      <w:tr w:rsidR="009E275F" w:rsidRPr="00BB413C" w14:paraId="2EEDC95B" w14:textId="77777777" w:rsidTr="00297121">
        <w:trPr>
          <w:trHeight w:val="454"/>
        </w:trPr>
        <w:tc>
          <w:tcPr>
            <w:tcW w:w="562" w:type="dxa"/>
            <w:vAlign w:val="center"/>
          </w:tcPr>
          <w:p w14:paraId="1D080A5E" w14:textId="77777777" w:rsidR="009E275F" w:rsidRPr="005E3DFC" w:rsidRDefault="009E275F" w:rsidP="00297121">
            <w:pPr>
              <w:rPr>
                <w:sz w:val="32"/>
                <w:szCs w:val="24"/>
              </w:rPr>
            </w:pPr>
            <w:r w:rsidRPr="005E3DFC">
              <w:rPr>
                <w:sz w:val="32"/>
                <w:szCs w:val="24"/>
              </w:rPr>
              <w:t>7.</w:t>
            </w:r>
          </w:p>
        </w:tc>
        <w:tc>
          <w:tcPr>
            <w:tcW w:w="2410" w:type="dxa"/>
            <w:vAlign w:val="center"/>
          </w:tcPr>
          <w:p w14:paraId="588281A7" w14:textId="77777777" w:rsidR="009E275F" w:rsidRPr="005E3DFC" w:rsidRDefault="009E275F" w:rsidP="00297121">
            <w:pPr>
              <w:rPr>
                <w:sz w:val="32"/>
                <w:szCs w:val="24"/>
              </w:rPr>
            </w:pPr>
            <w:r w:rsidRPr="005E3DFC">
              <w:rPr>
                <w:rFonts w:eastAsia="Arial" w:cs="Arial"/>
                <w:sz w:val="32"/>
                <w:szCs w:val="24"/>
              </w:rPr>
              <w:t>rentneti</w:t>
            </w:r>
          </w:p>
        </w:tc>
        <w:tc>
          <w:tcPr>
            <w:tcW w:w="7484" w:type="dxa"/>
            <w:vAlign w:val="center"/>
          </w:tcPr>
          <w:p w14:paraId="21B4C4C7" w14:textId="77777777" w:rsidR="009E275F" w:rsidRPr="00BB413C" w:rsidRDefault="009E275F" w:rsidP="00297121">
            <w:pPr>
              <w:rPr>
                <w:sz w:val="28"/>
                <w:szCs w:val="24"/>
              </w:rPr>
            </w:pPr>
          </w:p>
        </w:tc>
      </w:tr>
      <w:tr w:rsidR="009E275F" w:rsidRPr="00BB413C" w14:paraId="0BF91828" w14:textId="77777777" w:rsidTr="00297121">
        <w:trPr>
          <w:trHeight w:val="454"/>
        </w:trPr>
        <w:tc>
          <w:tcPr>
            <w:tcW w:w="562" w:type="dxa"/>
            <w:vAlign w:val="center"/>
          </w:tcPr>
          <w:p w14:paraId="73527156" w14:textId="77777777" w:rsidR="009E275F" w:rsidRPr="005E3DFC" w:rsidRDefault="009E275F" w:rsidP="00297121">
            <w:pPr>
              <w:rPr>
                <w:sz w:val="32"/>
                <w:szCs w:val="24"/>
              </w:rPr>
            </w:pPr>
            <w:r w:rsidRPr="005E3DFC">
              <w:rPr>
                <w:sz w:val="32"/>
                <w:szCs w:val="24"/>
              </w:rPr>
              <w:t>8.</w:t>
            </w:r>
          </w:p>
        </w:tc>
        <w:tc>
          <w:tcPr>
            <w:tcW w:w="2410" w:type="dxa"/>
            <w:vAlign w:val="center"/>
          </w:tcPr>
          <w:p w14:paraId="3CD2E2CF" w14:textId="77777777" w:rsidR="009E275F" w:rsidRPr="005E3DFC" w:rsidRDefault="009E275F" w:rsidP="00297121">
            <w:pPr>
              <w:rPr>
                <w:sz w:val="32"/>
                <w:szCs w:val="24"/>
              </w:rPr>
            </w:pPr>
            <w:r w:rsidRPr="005E3DFC">
              <w:rPr>
                <w:rFonts w:eastAsia="Arial" w:cs="Arial"/>
                <w:sz w:val="32"/>
                <w:szCs w:val="24"/>
              </w:rPr>
              <w:t>tndea</w:t>
            </w:r>
          </w:p>
        </w:tc>
        <w:tc>
          <w:tcPr>
            <w:tcW w:w="7484" w:type="dxa"/>
            <w:vAlign w:val="center"/>
          </w:tcPr>
          <w:p w14:paraId="0153EEB4" w14:textId="77777777" w:rsidR="009E275F" w:rsidRPr="00BB413C" w:rsidRDefault="009E275F" w:rsidP="00297121">
            <w:pPr>
              <w:rPr>
                <w:sz w:val="28"/>
                <w:szCs w:val="24"/>
              </w:rPr>
            </w:pPr>
          </w:p>
        </w:tc>
      </w:tr>
      <w:tr w:rsidR="009E275F" w:rsidRPr="00BB413C" w14:paraId="29E2B867" w14:textId="77777777" w:rsidTr="00297121">
        <w:trPr>
          <w:trHeight w:val="454"/>
        </w:trPr>
        <w:tc>
          <w:tcPr>
            <w:tcW w:w="562" w:type="dxa"/>
            <w:vAlign w:val="center"/>
          </w:tcPr>
          <w:p w14:paraId="6E2062D0" w14:textId="77777777" w:rsidR="009E275F" w:rsidRPr="005E3DFC" w:rsidRDefault="009E275F" w:rsidP="00297121">
            <w:pPr>
              <w:rPr>
                <w:sz w:val="32"/>
                <w:szCs w:val="24"/>
              </w:rPr>
            </w:pPr>
            <w:r w:rsidRPr="005E3DFC">
              <w:rPr>
                <w:sz w:val="32"/>
                <w:szCs w:val="24"/>
              </w:rPr>
              <w:t>9.</w:t>
            </w:r>
          </w:p>
        </w:tc>
        <w:tc>
          <w:tcPr>
            <w:tcW w:w="2410" w:type="dxa"/>
            <w:vAlign w:val="center"/>
          </w:tcPr>
          <w:p w14:paraId="6B7BB850" w14:textId="77777777" w:rsidR="009E275F" w:rsidRPr="005E3DFC" w:rsidRDefault="009E275F" w:rsidP="00297121">
            <w:pPr>
              <w:rPr>
                <w:sz w:val="32"/>
                <w:szCs w:val="24"/>
              </w:rPr>
            </w:pPr>
            <w:r w:rsidRPr="005E3DFC">
              <w:rPr>
                <w:rFonts w:eastAsia="Arial" w:cs="Arial"/>
                <w:sz w:val="32"/>
                <w:szCs w:val="24"/>
              </w:rPr>
              <w:t>idkerliatamag</w:t>
            </w:r>
          </w:p>
        </w:tc>
        <w:tc>
          <w:tcPr>
            <w:tcW w:w="7484" w:type="dxa"/>
            <w:vAlign w:val="center"/>
          </w:tcPr>
          <w:p w14:paraId="045AC921" w14:textId="77777777" w:rsidR="009E275F" w:rsidRPr="00BB413C" w:rsidRDefault="009E275F" w:rsidP="00297121">
            <w:pPr>
              <w:rPr>
                <w:sz w:val="28"/>
                <w:szCs w:val="24"/>
              </w:rPr>
            </w:pPr>
          </w:p>
        </w:tc>
      </w:tr>
      <w:tr w:rsidR="009E275F" w:rsidRPr="00BB413C" w14:paraId="0836B55C" w14:textId="77777777" w:rsidTr="00297121">
        <w:trPr>
          <w:trHeight w:val="454"/>
        </w:trPr>
        <w:tc>
          <w:tcPr>
            <w:tcW w:w="562" w:type="dxa"/>
            <w:vAlign w:val="center"/>
          </w:tcPr>
          <w:p w14:paraId="79C910D8" w14:textId="77777777" w:rsidR="009E275F" w:rsidRPr="005E3DFC" w:rsidRDefault="009E275F" w:rsidP="00297121">
            <w:pPr>
              <w:rPr>
                <w:sz w:val="32"/>
                <w:szCs w:val="24"/>
              </w:rPr>
            </w:pPr>
            <w:r w:rsidRPr="005E3DFC">
              <w:rPr>
                <w:sz w:val="32"/>
                <w:szCs w:val="24"/>
              </w:rPr>
              <w:t>10.</w:t>
            </w:r>
          </w:p>
        </w:tc>
        <w:tc>
          <w:tcPr>
            <w:tcW w:w="2410" w:type="dxa"/>
            <w:vAlign w:val="center"/>
          </w:tcPr>
          <w:p w14:paraId="31982EF9" w14:textId="77777777" w:rsidR="009E275F" w:rsidRPr="005E3DFC" w:rsidRDefault="009E275F" w:rsidP="00297121">
            <w:pPr>
              <w:rPr>
                <w:sz w:val="32"/>
                <w:szCs w:val="24"/>
              </w:rPr>
            </w:pPr>
            <w:r w:rsidRPr="005E3DFC">
              <w:rPr>
                <w:rFonts w:eastAsia="Arial" w:cs="Arial"/>
                <w:sz w:val="32"/>
                <w:szCs w:val="24"/>
              </w:rPr>
              <w:t>iodkorrvereed</w:t>
            </w:r>
          </w:p>
        </w:tc>
        <w:tc>
          <w:tcPr>
            <w:tcW w:w="7484" w:type="dxa"/>
            <w:vAlign w:val="center"/>
          </w:tcPr>
          <w:p w14:paraId="364ECDB7" w14:textId="77777777" w:rsidR="009E275F" w:rsidRPr="00BB413C" w:rsidRDefault="009E275F" w:rsidP="00297121">
            <w:pPr>
              <w:rPr>
                <w:sz w:val="28"/>
                <w:szCs w:val="24"/>
              </w:rPr>
            </w:pPr>
          </w:p>
        </w:tc>
      </w:tr>
      <w:tr w:rsidR="009E275F" w:rsidRPr="00BB413C" w14:paraId="2DB09A91" w14:textId="77777777" w:rsidTr="00297121">
        <w:trPr>
          <w:trHeight w:val="454"/>
        </w:trPr>
        <w:tc>
          <w:tcPr>
            <w:tcW w:w="562" w:type="dxa"/>
            <w:vAlign w:val="center"/>
          </w:tcPr>
          <w:p w14:paraId="35D82FAA" w14:textId="77777777" w:rsidR="009E275F" w:rsidRPr="005E3DFC" w:rsidRDefault="009E275F" w:rsidP="00297121">
            <w:pPr>
              <w:rPr>
                <w:sz w:val="32"/>
                <w:szCs w:val="24"/>
              </w:rPr>
            </w:pPr>
            <w:r w:rsidRPr="005E3DFC">
              <w:rPr>
                <w:sz w:val="32"/>
                <w:szCs w:val="24"/>
              </w:rPr>
              <w:t>11.</w:t>
            </w:r>
          </w:p>
        </w:tc>
        <w:tc>
          <w:tcPr>
            <w:tcW w:w="2410" w:type="dxa"/>
            <w:vAlign w:val="center"/>
          </w:tcPr>
          <w:p w14:paraId="41A94ACC" w14:textId="77777777" w:rsidR="009E275F" w:rsidRPr="005E3DFC" w:rsidRDefault="009E275F" w:rsidP="00297121">
            <w:pPr>
              <w:rPr>
                <w:sz w:val="32"/>
                <w:szCs w:val="24"/>
              </w:rPr>
            </w:pPr>
            <w:r w:rsidRPr="005E3DFC">
              <w:rPr>
                <w:rFonts w:eastAsia="Arial" w:cs="Arial"/>
                <w:sz w:val="32"/>
                <w:szCs w:val="24"/>
              </w:rPr>
              <w:t>eze dioesamlni</w:t>
            </w:r>
          </w:p>
        </w:tc>
        <w:tc>
          <w:tcPr>
            <w:tcW w:w="7484" w:type="dxa"/>
            <w:vAlign w:val="center"/>
          </w:tcPr>
          <w:p w14:paraId="16A75D3D" w14:textId="77777777" w:rsidR="009E275F" w:rsidRPr="00BB413C" w:rsidRDefault="009E275F" w:rsidP="00297121">
            <w:pPr>
              <w:rPr>
                <w:sz w:val="28"/>
                <w:szCs w:val="24"/>
              </w:rPr>
            </w:pPr>
          </w:p>
        </w:tc>
      </w:tr>
      <w:tr w:rsidR="009E275F" w:rsidRPr="00BB413C" w14:paraId="1324E3E3" w14:textId="77777777" w:rsidTr="00297121">
        <w:trPr>
          <w:trHeight w:val="454"/>
        </w:trPr>
        <w:tc>
          <w:tcPr>
            <w:tcW w:w="562" w:type="dxa"/>
            <w:vAlign w:val="center"/>
          </w:tcPr>
          <w:p w14:paraId="6B26895C" w14:textId="77777777" w:rsidR="009E275F" w:rsidRPr="005E3DFC" w:rsidRDefault="009E275F" w:rsidP="00297121">
            <w:pPr>
              <w:rPr>
                <w:sz w:val="32"/>
                <w:szCs w:val="24"/>
              </w:rPr>
            </w:pPr>
            <w:r w:rsidRPr="005E3DFC">
              <w:rPr>
                <w:sz w:val="32"/>
                <w:szCs w:val="24"/>
              </w:rPr>
              <w:t>12.</w:t>
            </w:r>
          </w:p>
        </w:tc>
        <w:tc>
          <w:tcPr>
            <w:tcW w:w="2410" w:type="dxa"/>
            <w:vAlign w:val="center"/>
          </w:tcPr>
          <w:p w14:paraId="407082B6" w14:textId="77777777" w:rsidR="009E275F" w:rsidRPr="005E3DFC" w:rsidRDefault="009E275F" w:rsidP="00297121">
            <w:pPr>
              <w:rPr>
                <w:sz w:val="32"/>
                <w:szCs w:val="24"/>
              </w:rPr>
            </w:pPr>
            <w:r w:rsidRPr="005E3DFC">
              <w:rPr>
                <w:rFonts w:eastAsia="Arial" w:cs="Arial"/>
                <w:sz w:val="32"/>
                <w:szCs w:val="24"/>
              </w:rPr>
              <w:t>enhidtakeem</w:t>
            </w:r>
          </w:p>
        </w:tc>
        <w:tc>
          <w:tcPr>
            <w:tcW w:w="7484" w:type="dxa"/>
            <w:vAlign w:val="center"/>
          </w:tcPr>
          <w:p w14:paraId="3753565C" w14:textId="77777777" w:rsidR="009E275F" w:rsidRPr="00BB413C" w:rsidRDefault="009E275F" w:rsidP="00297121">
            <w:pPr>
              <w:rPr>
                <w:sz w:val="28"/>
                <w:szCs w:val="24"/>
              </w:rPr>
            </w:pPr>
          </w:p>
        </w:tc>
      </w:tr>
    </w:tbl>
    <w:p w14:paraId="10058012" w14:textId="77777777" w:rsidR="00AF39A4" w:rsidRDefault="00AF39A4">
      <w:pPr>
        <w:rPr>
          <w:i/>
          <w:szCs w:val="24"/>
        </w:rPr>
      </w:pPr>
      <w:r>
        <w:rPr>
          <w:i/>
          <w:szCs w:val="24"/>
        </w:rPr>
        <w:br w:type="page"/>
      </w:r>
    </w:p>
    <w:p w14:paraId="077BFEFD" w14:textId="3B1AD90C" w:rsidR="004D6094" w:rsidRDefault="00E01957" w:rsidP="004D6094">
      <w:pPr>
        <w:jc w:val="both"/>
        <w:rPr>
          <w:szCs w:val="24"/>
        </w:rPr>
      </w:pPr>
      <w:r>
        <w:rPr>
          <w:i/>
          <w:szCs w:val="24"/>
        </w:rPr>
        <w:lastRenderedPageBreak/>
        <w:pict w14:anchorId="41EEF6B9">
          <v:rect id="_x0000_i1030" style="width:0;height:1.5pt" o:hralign="center" o:hrstd="t" o:hr="t" fillcolor="#a0a0a0" stroked="f"/>
        </w:pict>
      </w:r>
    </w:p>
    <w:p w14:paraId="3AF1D2FA" w14:textId="43776BC0" w:rsidR="004D6094" w:rsidRDefault="004D6094" w:rsidP="004D6094">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w:t>
      </w:r>
      <w:r w:rsidR="000359BF">
        <w:rPr>
          <w:rFonts w:ascii="Lucida Sans" w:hAnsi="Lucida Sans"/>
          <w:b/>
          <w:sz w:val="28"/>
          <w:szCs w:val="28"/>
        </w:rPr>
        <w:t>r thematischen Auseinandersetzung</w:t>
      </w:r>
      <w:r>
        <w:rPr>
          <w:rFonts w:ascii="Lucida Sans" w:hAnsi="Lucida Sans"/>
          <w:b/>
          <w:sz w:val="28"/>
          <w:szCs w:val="28"/>
        </w:rPr>
        <w:t xml:space="preserve">: </w:t>
      </w:r>
    </w:p>
    <w:p w14:paraId="7D7D2B24" w14:textId="6E743FCA" w:rsidR="00877DDE" w:rsidRDefault="00877DDE" w:rsidP="00A3231B">
      <w:pPr>
        <w:jc w:val="both"/>
        <w:rPr>
          <w:i/>
          <w:szCs w:val="24"/>
        </w:rPr>
      </w:pPr>
      <w:r>
        <w:rPr>
          <w:i/>
          <w:szCs w:val="24"/>
        </w:rPr>
        <w:t>Lesen Sie sich die Zitate unten zum Thema Digitalisierung durch</w:t>
      </w:r>
      <w:r w:rsidR="005D6BA7">
        <w:rPr>
          <w:i/>
          <w:szCs w:val="24"/>
        </w:rPr>
        <w:t>:</w:t>
      </w:r>
      <w:r>
        <w:rPr>
          <w:i/>
          <w:szCs w:val="24"/>
        </w:rPr>
        <w:t xml:space="preserve"> </w:t>
      </w:r>
    </w:p>
    <w:p w14:paraId="7036A621" w14:textId="77777777" w:rsidR="000359BF" w:rsidRDefault="000359BF" w:rsidP="00877DDE"/>
    <w:p w14:paraId="026D955D" w14:textId="453D23F6" w:rsidR="000359BF" w:rsidRPr="00297121" w:rsidRDefault="000359BF" w:rsidP="005D6BA7">
      <w:pPr>
        <w:ind w:left="3540"/>
        <w:rPr>
          <w:rFonts w:ascii="Times New Roman" w:hAnsi="Times New Roman" w:cs="Times New Roman"/>
          <w:sz w:val="26"/>
          <w:szCs w:val="26"/>
        </w:rPr>
      </w:pPr>
      <w:r w:rsidRPr="00297121">
        <w:rPr>
          <w:rFonts w:ascii="Times New Roman" w:hAnsi="Times New Roman" w:cs="Times New Roman"/>
          <w:sz w:val="26"/>
          <w:szCs w:val="26"/>
        </w:rPr>
        <w:t>»</w:t>
      </w:r>
      <w:r w:rsidR="00877DDE" w:rsidRPr="00297121">
        <w:rPr>
          <w:rFonts w:ascii="Times New Roman" w:hAnsi="Times New Roman" w:cs="Times New Roman"/>
          <w:sz w:val="26"/>
          <w:szCs w:val="26"/>
        </w:rPr>
        <w:t xml:space="preserve">Die Digitalisierung braucht den Menschen nicht, </w:t>
      </w:r>
      <w:r w:rsidR="005D6BA7">
        <w:rPr>
          <w:rFonts w:ascii="Times New Roman" w:hAnsi="Times New Roman" w:cs="Times New Roman"/>
          <w:sz w:val="26"/>
          <w:szCs w:val="26"/>
        </w:rPr>
        <w:br/>
      </w:r>
      <w:r w:rsidR="00877DDE" w:rsidRPr="00297121">
        <w:rPr>
          <w:rFonts w:ascii="Times New Roman" w:hAnsi="Times New Roman" w:cs="Times New Roman"/>
          <w:sz w:val="26"/>
          <w:szCs w:val="26"/>
        </w:rPr>
        <w:t>sie erweitert vielmehr seine Möglichkeiten.</w:t>
      </w:r>
      <w:r w:rsidRPr="00297121">
        <w:rPr>
          <w:rFonts w:ascii="Times New Roman" w:hAnsi="Times New Roman" w:cs="Times New Roman"/>
          <w:sz w:val="26"/>
          <w:szCs w:val="26"/>
        </w:rPr>
        <w:t>«</w:t>
      </w:r>
    </w:p>
    <w:p w14:paraId="5430A3D9" w14:textId="4E2375A2" w:rsidR="00877DDE" w:rsidRPr="00297121" w:rsidRDefault="000359BF" w:rsidP="005D6BA7">
      <w:pPr>
        <w:ind w:left="3540" w:firstLine="708"/>
        <w:rPr>
          <w:rStyle w:val="Hervorhebung"/>
          <w:rFonts w:ascii="Times New Roman" w:hAnsi="Times New Roman" w:cs="Times New Roman"/>
          <w:sz w:val="26"/>
          <w:szCs w:val="26"/>
        </w:rPr>
      </w:pPr>
      <w:r w:rsidRPr="00297121">
        <w:rPr>
          <w:rFonts w:ascii="Times New Roman" w:hAnsi="Times New Roman" w:cs="Times New Roman"/>
          <w:i/>
          <w:sz w:val="26"/>
          <w:szCs w:val="26"/>
        </w:rPr>
        <w:t>(</w:t>
      </w:r>
      <w:r w:rsidR="00877DDE" w:rsidRPr="00297121">
        <w:rPr>
          <w:rStyle w:val="Hervorhebung"/>
          <w:rFonts w:ascii="Times New Roman" w:hAnsi="Times New Roman" w:cs="Times New Roman"/>
          <w:sz w:val="26"/>
          <w:szCs w:val="26"/>
        </w:rPr>
        <w:t>Peter Bartels, Journalist, Chefredakteur Bild</w:t>
      </w:r>
      <w:r w:rsidRPr="00297121">
        <w:rPr>
          <w:rStyle w:val="Hervorhebung"/>
          <w:rFonts w:ascii="Times New Roman" w:hAnsi="Times New Roman" w:cs="Times New Roman"/>
          <w:sz w:val="26"/>
          <w:szCs w:val="26"/>
        </w:rPr>
        <w:t>)</w:t>
      </w:r>
    </w:p>
    <w:p w14:paraId="690AAC73" w14:textId="77777777" w:rsidR="00877DDE" w:rsidRPr="00297121" w:rsidRDefault="00877DDE" w:rsidP="00877DDE">
      <w:pPr>
        <w:rPr>
          <w:rStyle w:val="Hervorhebung"/>
          <w:rFonts w:ascii="Times New Roman" w:hAnsi="Times New Roman" w:cs="Times New Roman"/>
          <w:sz w:val="26"/>
          <w:szCs w:val="26"/>
        </w:rPr>
      </w:pPr>
    </w:p>
    <w:p w14:paraId="20E56ADA" w14:textId="77777777" w:rsidR="000359BF" w:rsidRPr="00FC4CA6" w:rsidRDefault="000359BF" w:rsidP="005D6BA7">
      <w:pPr>
        <w:ind w:left="708"/>
        <w:rPr>
          <w:rFonts w:ascii="Book Antiqua" w:hAnsi="Book Antiqua" w:cs="Times New Roman"/>
          <w:sz w:val="26"/>
          <w:szCs w:val="26"/>
        </w:rPr>
      </w:pPr>
      <w:r w:rsidRPr="00FC4CA6">
        <w:rPr>
          <w:rFonts w:ascii="Book Antiqua" w:hAnsi="Book Antiqua" w:cs="Times New Roman"/>
          <w:sz w:val="26"/>
          <w:szCs w:val="26"/>
        </w:rPr>
        <w:t>»</w:t>
      </w:r>
      <w:r w:rsidR="00877DDE" w:rsidRPr="00FC4CA6">
        <w:rPr>
          <w:rFonts w:ascii="Book Antiqua" w:hAnsi="Book Antiqua" w:cs="Times New Roman"/>
          <w:sz w:val="26"/>
          <w:szCs w:val="26"/>
        </w:rPr>
        <w:t>Im Umgang mit dem Handy gibt es eine simple Regel: Es ist immer unhöflich, Anwesende zugunsten nicht Anwesender zu vernachlässigen.</w:t>
      </w:r>
      <w:r w:rsidRPr="00FC4CA6">
        <w:rPr>
          <w:rFonts w:ascii="Book Antiqua" w:hAnsi="Book Antiqua" w:cs="Times New Roman"/>
          <w:sz w:val="26"/>
          <w:szCs w:val="26"/>
        </w:rPr>
        <w:t>«</w:t>
      </w:r>
    </w:p>
    <w:p w14:paraId="59869D4E" w14:textId="4723D905" w:rsidR="00877DDE" w:rsidRPr="00297121" w:rsidRDefault="000359BF" w:rsidP="005D6BA7">
      <w:pPr>
        <w:ind w:left="2124" w:firstLine="708"/>
        <w:rPr>
          <w:rStyle w:val="Hervorhebung"/>
          <w:rFonts w:ascii="Times New Roman" w:hAnsi="Times New Roman" w:cs="Times New Roman"/>
          <w:sz w:val="26"/>
          <w:szCs w:val="26"/>
        </w:rPr>
      </w:pPr>
      <w:r w:rsidRPr="00FC4CA6">
        <w:rPr>
          <w:rFonts w:ascii="Book Antiqua" w:hAnsi="Book Antiqua" w:cs="Times New Roman"/>
          <w:i/>
          <w:sz w:val="26"/>
          <w:szCs w:val="26"/>
        </w:rPr>
        <w:t>(</w:t>
      </w:r>
      <w:r w:rsidR="00877DDE" w:rsidRPr="00FC4CA6">
        <w:rPr>
          <w:rStyle w:val="Hervorhebung"/>
          <w:rFonts w:ascii="Book Antiqua" w:hAnsi="Book Antiqua" w:cs="Times New Roman"/>
          <w:sz w:val="26"/>
          <w:szCs w:val="26"/>
        </w:rPr>
        <w:t>Agnes Anna Jarosch, Chefredakteurin „Der Deutsche Knigge Rat“</w:t>
      </w:r>
      <w:r w:rsidRPr="00FC4CA6">
        <w:rPr>
          <w:rStyle w:val="Hervorhebung"/>
          <w:rFonts w:ascii="Book Antiqua" w:hAnsi="Book Antiqua" w:cs="Times New Roman"/>
          <w:sz w:val="26"/>
          <w:szCs w:val="26"/>
        </w:rPr>
        <w:t>)</w:t>
      </w:r>
    </w:p>
    <w:p w14:paraId="1C4D97E6" w14:textId="77777777" w:rsidR="00877DDE" w:rsidRPr="00297121" w:rsidRDefault="00877DDE" w:rsidP="00877DDE">
      <w:pPr>
        <w:rPr>
          <w:rStyle w:val="Hervorhebung"/>
          <w:rFonts w:ascii="Times New Roman" w:hAnsi="Times New Roman" w:cs="Times New Roman"/>
          <w:sz w:val="26"/>
          <w:szCs w:val="26"/>
        </w:rPr>
      </w:pPr>
    </w:p>
    <w:p w14:paraId="16303E20" w14:textId="16671F27" w:rsidR="00297121" w:rsidRPr="00FC4CA6" w:rsidRDefault="000359BF" w:rsidP="00297121">
      <w:pPr>
        <w:pStyle w:val="berschrift3"/>
        <w:rPr>
          <w:rFonts w:ascii="Bookman Old Style" w:eastAsiaTheme="minorHAnsi" w:hAnsi="Bookman Old Style" w:cs="Times New Roman"/>
          <w:i/>
          <w:iCs/>
          <w:color w:val="auto"/>
        </w:rPr>
      </w:pPr>
      <w:r w:rsidRPr="00FC4CA6">
        <w:rPr>
          <w:rFonts w:ascii="Bookman Old Style" w:eastAsiaTheme="minorHAnsi" w:hAnsi="Bookman Old Style" w:cs="Times New Roman"/>
          <w:color w:val="auto"/>
        </w:rPr>
        <w:t>»</w:t>
      </w:r>
      <w:r w:rsidR="00877DDE" w:rsidRPr="00FC4CA6">
        <w:rPr>
          <w:rFonts w:ascii="Bookman Old Style" w:eastAsiaTheme="minorHAnsi" w:hAnsi="Bookman Old Style" w:cs="Times New Roman"/>
          <w:color w:val="auto"/>
        </w:rPr>
        <w:t xml:space="preserve">Die Digitalisierung aller Lebens- und Arbeitsbereiche fordert ihren Tribut </w:t>
      </w:r>
      <w:r w:rsidR="00FC4CA6">
        <w:rPr>
          <w:rFonts w:ascii="Bookman Old Style" w:eastAsiaTheme="minorHAnsi" w:hAnsi="Bookman Old Style" w:cs="Times New Roman"/>
          <w:color w:val="auto"/>
        </w:rPr>
        <w:br/>
      </w:r>
      <w:r w:rsidR="00877DDE" w:rsidRPr="00FC4CA6">
        <w:rPr>
          <w:rFonts w:ascii="Bookman Old Style" w:eastAsiaTheme="minorHAnsi" w:hAnsi="Bookman Old Style" w:cs="Times New Roman"/>
          <w:color w:val="auto"/>
        </w:rPr>
        <w:t>und verschafft zugleich ungeahnte Möglichkeiten.</w:t>
      </w:r>
      <w:r w:rsidRPr="00FC4CA6">
        <w:rPr>
          <w:rFonts w:ascii="Bookman Old Style" w:eastAsiaTheme="minorHAnsi" w:hAnsi="Bookman Old Style" w:cs="Times New Roman"/>
          <w:color w:val="auto"/>
        </w:rPr>
        <w:t>«</w:t>
      </w:r>
      <w:r w:rsidR="00877DDE" w:rsidRPr="00FC4CA6">
        <w:rPr>
          <w:rFonts w:ascii="Bookman Old Style" w:eastAsiaTheme="minorHAnsi" w:hAnsi="Bookman Old Style" w:cs="Times New Roman"/>
          <w:i/>
          <w:iCs/>
          <w:color w:val="auto"/>
        </w:rPr>
        <w:t xml:space="preserve"> </w:t>
      </w:r>
    </w:p>
    <w:p w14:paraId="33842A91" w14:textId="02FBEFEE" w:rsidR="00877DDE" w:rsidRPr="00FC4CA6" w:rsidRDefault="000359BF" w:rsidP="00297121">
      <w:pPr>
        <w:pStyle w:val="berschrift3"/>
        <w:jc w:val="right"/>
        <w:rPr>
          <w:rFonts w:ascii="Bookman Old Style" w:eastAsiaTheme="minorHAnsi" w:hAnsi="Bookman Old Style" w:cs="Times New Roman"/>
          <w:color w:val="auto"/>
        </w:rPr>
      </w:pPr>
      <w:r w:rsidRPr="00FC4CA6">
        <w:rPr>
          <w:rFonts w:ascii="Bookman Old Style" w:eastAsiaTheme="minorHAnsi" w:hAnsi="Bookman Old Style" w:cs="Times New Roman"/>
          <w:i/>
          <w:iCs/>
          <w:color w:val="auto"/>
        </w:rPr>
        <w:t>(</w:t>
      </w:r>
      <w:r w:rsidR="00877DDE" w:rsidRPr="00FC4CA6">
        <w:rPr>
          <w:rFonts w:ascii="Bookman Old Style" w:eastAsiaTheme="minorHAnsi" w:hAnsi="Bookman Old Style" w:cs="Times New Roman"/>
          <w:i/>
          <w:iCs/>
          <w:color w:val="auto"/>
        </w:rPr>
        <w:t xml:space="preserve">Markus Baumanns, </w:t>
      </w:r>
      <w:r w:rsidR="00877DDE" w:rsidRPr="00FC4CA6">
        <w:rPr>
          <w:rFonts w:ascii="Bookman Old Style" w:eastAsiaTheme="minorHAnsi" w:hAnsi="Bookman Old Style" w:cs="Times New Roman"/>
          <w:i/>
          <w:color w:val="auto"/>
        </w:rPr>
        <w:t>Organisation &amp; Strategieentwicklung / Führungskräftebegleitung</w:t>
      </w:r>
      <w:r w:rsidRPr="00FC4CA6">
        <w:rPr>
          <w:rFonts w:ascii="Bookman Old Style" w:eastAsiaTheme="minorHAnsi" w:hAnsi="Bookman Old Style" w:cs="Times New Roman"/>
          <w:i/>
          <w:color w:val="auto"/>
        </w:rPr>
        <w:t>)</w:t>
      </w:r>
    </w:p>
    <w:p w14:paraId="274C6352" w14:textId="77777777" w:rsidR="00877DDE" w:rsidRPr="00FC4CA6" w:rsidRDefault="00877DDE" w:rsidP="00877DDE">
      <w:pPr>
        <w:rPr>
          <w:rStyle w:val="Hervorhebung"/>
          <w:rFonts w:ascii="Bookman Old Style" w:hAnsi="Bookman Old Style" w:cs="Times New Roman"/>
          <w:sz w:val="26"/>
          <w:szCs w:val="26"/>
        </w:rPr>
      </w:pPr>
    </w:p>
    <w:p w14:paraId="3A6FED28" w14:textId="7725AF88" w:rsidR="00297121" w:rsidRPr="00FC4CA6" w:rsidRDefault="00297121" w:rsidP="005E3DFC">
      <w:pPr>
        <w:ind w:left="1416"/>
        <w:rPr>
          <w:rStyle w:val="Hervorhebung"/>
          <w:rFonts w:ascii="Lucida Bright" w:hAnsi="Lucida Bright" w:cs="Times New Roman"/>
          <w:sz w:val="24"/>
          <w:szCs w:val="26"/>
        </w:rPr>
      </w:pPr>
      <w:r w:rsidRPr="00FC4CA6">
        <w:rPr>
          <w:rFonts w:ascii="Lucida Bright" w:hAnsi="Lucida Bright" w:cs="Times New Roman"/>
          <w:sz w:val="24"/>
          <w:szCs w:val="26"/>
        </w:rPr>
        <w:t>»</w:t>
      </w:r>
      <w:r w:rsidR="00877DDE" w:rsidRPr="00FC4CA6">
        <w:rPr>
          <w:rFonts w:ascii="Lucida Bright" w:hAnsi="Lucida Bright" w:cs="Times New Roman"/>
          <w:sz w:val="24"/>
          <w:szCs w:val="26"/>
        </w:rPr>
        <w:t xml:space="preserve">Die Technik entwickelt sich immer mehr vom Primitiven </w:t>
      </w:r>
      <w:r w:rsidR="00FC4CA6">
        <w:rPr>
          <w:rFonts w:ascii="Lucida Bright" w:hAnsi="Lucida Bright" w:cs="Times New Roman"/>
          <w:sz w:val="24"/>
          <w:szCs w:val="26"/>
        </w:rPr>
        <w:br/>
      </w:r>
      <w:r w:rsidR="00877DDE" w:rsidRPr="00FC4CA6">
        <w:rPr>
          <w:rFonts w:ascii="Lucida Bright" w:hAnsi="Lucida Bright" w:cs="Times New Roman"/>
          <w:sz w:val="24"/>
          <w:szCs w:val="26"/>
        </w:rPr>
        <w:t>über das Komplizierte zum Einfachen.</w:t>
      </w:r>
      <w:r w:rsidRPr="00FC4CA6">
        <w:rPr>
          <w:rFonts w:ascii="Lucida Bright" w:hAnsi="Lucida Bright" w:cs="Times New Roman"/>
          <w:sz w:val="24"/>
          <w:szCs w:val="26"/>
        </w:rPr>
        <w:t>«</w:t>
      </w:r>
      <w:r w:rsidR="00877DDE" w:rsidRPr="00FC4CA6">
        <w:rPr>
          <w:rStyle w:val="Hervorhebung"/>
          <w:rFonts w:ascii="Lucida Bright" w:hAnsi="Lucida Bright" w:cs="Times New Roman"/>
          <w:sz w:val="24"/>
          <w:szCs w:val="26"/>
        </w:rPr>
        <w:t xml:space="preserve"> </w:t>
      </w:r>
    </w:p>
    <w:p w14:paraId="388B0041" w14:textId="6BF894C3" w:rsidR="00877DDE" w:rsidRPr="00FC4CA6" w:rsidRDefault="00297121" w:rsidP="005E3DFC">
      <w:pPr>
        <w:ind w:left="2124" w:firstLine="708"/>
        <w:rPr>
          <w:rStyle w:val="Hervorhebung"/>
          <w:rFonts w:ascii="Lucida Bright" w:hAnsi="Lucida Bright" w:cs="Times New Roman"/>
          <w:sz w:val="24"/>
          <w:szCs w:val="26"/>
        </w:rPr>
      </w:pPr>
      <w:r w:rsidRPr="00FC4CA6">
        <w:rPr>
          <w:rStyle w:val="Hervorhebung"/>
          <w:rFonts w:ascii="Lucida Bright" w:hAnsi="Lucida Bright" w:cs="Times New Roman"/>
          <w:sz w:val="24"/>
          <w:szCs w:val="26"/>
        </w:rPr>
        <w:t>(</w:t>
      </w:r>
      <w:r w:rsidR="00877DDE" w:rsidRPr="00FC4CA6">
        <w:rPr>
          <w:rStyle w:val="Hervorhebung"/>
          <w:rFonts w:ascii="Lucida Bright" w:hAnsi="Lucida Bright" w:cs="Times New Roman"/>
          <w:sz w:val="24"/>
          <w:szCs w:val="26"/>
        </w:rPr>
        <w:t>Antoine de Saint-Exupéry, Schriftsteller</w:t>
      </w:r>
      <w:r w:rsidRPr="00FC4CA6">
        <w:rPr>
          <w:rStyle w:val="Hervorhebung"/>
          <w:rFonts w:ascii="Lucida Bright" w:hAnsi="Lucida Bright" w:cs="Times New Roman"/>
          <w:sz w:val="24"/>
          <w:szCs w:val="26"/>
        </w:rPr>
        <w:t>, 1900–1944)</w:t>
      </w:r>
    </w:p>
    <w:p w14:paraId="479591AF" w14:textId="77777777" w:rsidR="00877DDE" w:rsidRPr="00297121" w:rsidRDefault="00877DDE" w:rsidP="00877DDE">
      <w:pPr>
        <w:rPr>
          <w:rStyle w:val="Hervorhebung"/>
          <w:rFonts w:ascii="Times New Roman" w:hAnsi="Times New Roman" w:cs="Times New Roman"/>
          <w:sz w:val="26"/>
          <w:szCs w:val="26"/>
        </w:rPr>
      </w:pPr>
    </w:p>
    <w:p w14:paraId="400E8252" w14:textId="59FAAD62" w:rsidR="00297121" w:rsidRPr="00FC4CA6" w:rsidRDefault="00297121" w:rsidP="00877DDE">
      <w:pPr>
        <w:rPr>
          <w:rFonts w:ascii="Bahnschrift SemiBold" w:hAnsi="Bahnschrift SemiBold" w:cs="Times New Roman"/>
        </w:rPr>
      </w:pPr>
      <w:r w:rsidRPr="00FC4CA6">
        <w:rPr>
          <w:rFonts w:ascii="Bahnschrift SemiBold" w:hAnsi="Bahnschrift SemiBold" w:cs="Times New Roman"/>
        </w:rPr>
        <w:t>»</w:t>
      </w:r>
      <w:r w:rsidR="00877DDE" w:rsidRPr="00FC4CA6">
        <w:rPr>
          <w:rFonts w:ascii="Bahnschrift SemiBold" w:hAnsi="Bahnschrift SemiBold" w:cs="Times New Roman"/>
        </w:rPr>
        <w:t xml:space="preserve">Wenn der Wind der Veränderung weht, </w:t>
      </w:r>
      <w:r w:rsidR="00FC4CA6" w:rsidRPr="00FC4CA6">
        <w:rPr>
          <w:rFonts w:ascii="Bahnschrift SemiBold" w:hAnsi="Bahnschrift SemiBold" w:cs="Times New Roman"/>
        </w:rPr>
        <w:br/>
      </w:r>
      <w:r w:rsidR="00877DDE" w:rsidRPr="00FC4CA6">
        <w:rPr>
          <w:rFonts w:ascii="Bahnschrift SemiBold" w:hAnsi="Bahnschrift SemiBold" w:cs="Times New Roman"/>
        </w:rPr>
        <w:t>bauen die einen Mauern und die anderen Windmühlen.</w:t>
      </w:r>
      <w:r w:rsidRPr="00FC4CA6">
        <w:rPr>
          <w:rFonts w:ascii="Bahnschrift SemiBold" w:hAnsi="Bahnschrift SemiBold" w:cs="Times New Roman"/>
        </w:rPr>
        <w:t>«</w:t>
      </w:r>
    </w:p>
    <w:p w14:paraId="5002B8C5" w14:textId="26B9C6DB" w:rsidR="00877DDE" w:rsidRPr="00297121" w:rsidRDefault="00297121" w:rsidP="00FC4CA6">
      <w:pPr>
        <w:ind w:left="1416"/>
        <w:rPr>
          <w:rStyle w:val="Hervorhebung"/>
          <w:rFonts w:ascii="Times New Roman" w:hAnsi="Times New Roman" w:cs="Times New Roman"/>
          <w:sz w:val="26"/>
          <w:szCs w:val="26"/>
        </w:rPr>
      </w:pPr>
      <w:r w:rsidRPr="00FC4CA6">
        <w:rPr>
          <w:rFonts w:ascii="Bahnschrift SemiBold" w:hAnsi="Bahnschrift SemiBold" w:cs="Times New Roman"/>
          <w:i/>
        </w:rPr>
        <w:t>(</w:t>
      </w:r>
      <w:r w:rsidR="00877DDE" w:rsidRPr="00FC4CA6">
        <w:rPr>
          <w:rStyle w:val="Hervorhebung"/>
          <w:rFonts w:ascii="Bahnschrift SemiBold" w:hAnsi="Bahnschrift SemiBold" w:cs="Times New Roman"/>
        </w:rPr>
        <w:t>Chinesisches Sprichwort</w:t>
      </w:r>
      <w:r w:rsidRPr="00FC4CA6">
        <w:rPr>
          <w:rStyle w:val="Hervorhebung"/>
          <w:rFonts w:ascii="Bahnschrift SemiBold" w:hAnsi="Bahnschrift SemiBold" w:cs="Times New Roman"/>
        </w:rPr>
        <w:t>)</w:t>
      </w:r>
    </w:p>
    <w:p w14:paraId="7B5D90BF" w14:textId="599D2686" w:rsidR="000359BF" w:rsidRDefault="000359BF" w:rsidP="00877DDE">
      <w:pPr>
        <w:rPr>
          <w:rStyle w:val="Hervorhebung"/>
        </w:rPr>
      </w:pPr>
    </w:p>
    <w:p w14:paraId="7CDBD59E" w14:textId="08A665E7" w:rsidR="000359BF" w:rsidRDefault="000359BF" w:rsidP="00877DDE">
      <w:pPr>
        <w:rPr>
          <w:rStyle w:val="Hervorhebung"/>
        </w:rPr>
      </w:pPr>
      <w:r>
        <w:rPr>
          <w:rStyle w:val="Hervorhebung"/>
        </w:rPr>
        <w:t>Impulsfragen</w:t>
      </w:r>
    </w:p>
    <w:p w14:paraId="00668E28" w14:textId="77777777" w:rsidR="000359BF" w:rsidRPr="000359BF" w:rsidRDefault="000359BF" w:rsidP="00FC4CA6">
      <w:pPr>
        <w:pStyle w:val="Listenabsatz"/>
        <w:numPr>
          <w:ilvl w:val="0"/>
          <w:numId w:val="1"/>
        </w:numPr>
        <w:jc w:val="both"/>
        <w:rPr>
          <w:i/>
          <w:szCs w:val="24"/>
        </w:rPr>
      </w:pPr>
      <w:r w:rsidRPr="000359BF">
        <w:rPr>
          <w:i/>
          <w:szCs w:val="24"/>
        </w:rPr>
        <w:t>Was bedeuten die Zitate in den unterschiedlichen Arbeits- und Wirkungsfeldern der Personen?</w:t>
      </w:r>
    </w:p>
    <w:p w14:paraId="796843E2" w14:textId="77777777" w:rsidR="000359BF" w:rsidRPr="000359BF" w:rsidRDefault="000359BF" w:rsidP="00FC4CA6">
      <w:pPr>
        <w:pStyle w:val="Listenabsatz"/>
        <w:numPr>
          <w:ilvl w:val="0"/>
          <w:numId w:val="1"/>
        </w:numPr>
        <w:jc w:val="both"/>
        <w:rPr>
          <w:i/>
          <w:szCs w:val="24"/>
        </w:rPr>
      </w:pPr>
      <w:r w:rsidRPr="000359BF">
        <w:rPr>
          <w:i/>
          <w:szCs w:val="24"/>
        </w:rPr>
        <w:t>Was bedeuten die Zitate auf Ihre Lebensbereiche bezogen?</w:t>
      </w:r>
    </w:p>
    <w:p w14:paraId="6F3B3A4B" w14:textId="444CDD3A" w:rsidR="0089165F" w:rsidRDefault="0089165F" w:rsidP="00405837">
      <w:pPr>
        <w:tabs>
          <w:tab w:val="center" w:pos="3363"/>
        </w:tabs>
        <w:rPr>
          <w:i/>
          <w:szCs w:val="24"/>
        </w:rPr>
      </w:pPr>
    </w:p>
    <w:p w14:paraId="39E33F2B" w14:textId="20394944" w:rsidR="00BE33D3" w:rsidRPr="00D10544" w:rsidRDefault="00E01957" w:rsidP="002B3FCA">
      <w:pPr>
        <w:jc w:val="both"/>
        <w:rPr>
          <w:i/>
          <w:szCs w:val="24"/>
        </w:rPr>
      </w:pPr>
      <w:r>
        <w:rPr>
          <w:i/>
          <w:szCs w:val="24"/>
        </w:rPr>
        <w:pict w14:anchorId="1240B0B7">
          <v:rect id="_x0000_i1033" style="width:0;height:1.5pt" o:hralign="center" o:bullet="t" o:hrstd="t" o:hr="t" fillcolor="#a0a0a0" stroked="f"/>
        </w:pict>
      </w:r>
    </w:p>
    <w:p w14:paraId="53F67B43" w14:textId="788C618E" w:rsidR="002B3FCA" w:rsidRDefault="00C74BDC"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05E39BC2" w14:textId="77777777" w:rsidR="00FC4CA6" w:rsidRDefault="00FC4CA6" w:rsidP="00297121">
      <w:pPr>
        <w:jc w:val="center"/>
        <w:rPr>
          <w:rFonts w:ascii="Times New Roman" w:hAnsi="Times New Roman" w:cs="Times New Roman"/>
          <w:b/>
          <w:sz w:val="24"/>
          <w:szCs w:val="24"/>
        </w:rPr>
      </w:pPr>
    </w:p>
    <w:p w14:paraId="27C1CCEA" w14:textId="0D5E6962" w:rsidR="00297121" w:rsidRDefault="00297121" w:rsidP="00297121">
      <w:pPr>
        <w:jc w:val="center"/>
        <w:rPr>
          <w:rFonts w:ascii="Times New Roman" w:hAnsi="Times New Roman" w:cs="Times New Roman"/>
          <w:sz w:val="26"/>
          <w:szCs w:val="26"/>
        </w:rPr>
        <w:sectPr w:rsidR="00297121" w:rsidSect="002360AE">
          <w:type w:val="continuous"/>
          <w:pgSz w:w="11906" w:h="16838"/>
          <w:pgMar w:top="720" w:right="720" w:bottom="720" w:left="720" w:header="708" w:footer="708" w:gutter="0"/>
          <w:cols w:space="708"/>
          <w:docGrid w:linePitch="360"/>
        </w:sectPr>
      </w:pPr>
      <w:r w:rsidRPr="00297121">
        <w:rPr>
          <w:rFonts w:ascii="Times New Roman" w:hAnsi="Times New Roman" w:cs="Times New Roman"/>
          <w:b/>
          <w:sz w:val="24"/>
          <w:szCs w:val="24"/>
        </w:rPr>
        <w:t>Kontinuität – Wandlung</w:t>
      </w:r>
    </w:p>
    <w:p w14:paraId="564FC13C" w14:textId="0A15694E" w:rsidR="00297121" w:rsidRPr="00297121" w:rsidRDefault="00297121" w:rsidP="00297121">
      <w:pPr>
        <w:jc w:val="center"/>
        <w:rPr>
          <w:rFonts w:ascii="Times New Roman" w:hAnsi="Times New Roman" w:cs="Times New Roman"/>
          <w:b/>
          <w:sz w:val="24"/>
          <w:szCs w:val="24"/>
        </w:rPr>
      </w:pPr>
    </w:p>
    <w:p w14:paraId="57392A71"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sich verändern</w:t>
      </w:r>
    </w:p>
    <w:p w14:paraId="471E2531"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und doch</w:t>
      </w:r>
    </w:p>
    <w:p w14:paraId="6A85911B"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dieselben bleiben</w:t>
      </w:r>
    </w:p>
    <w:p w14:paraId="1452528F" w14:textId="08186851" w:rsidR="00297121" w:rsidRDefault="00297121" w:rsidP="00297121">
      <w:pPr>
        <w:jc w:val="center"/>
        <w:rPr>
          <w:rFonts w:ascii="Times New Roman" w:hAnsi="Times New Roman" w:cs="Times New Roman"/>
          <w:sz w:val="24"/>
          <w:szCs w:val="24"/>
        </w:rPr>
      </w:pPr>
    </w:p>
    <w:p w14:paraId="3D8E83FF" w14:textId="77777777" w:rsidR="00297121" w:rsidRDefault="00297121" w:rsidP="00297121">
      <w:pPr>
        <w:jc w:val="center"/>
        <w:rPr>
          <w:rFonts w:ascii="Times New Roman" w:hAnsi="Times New Roman" w:cs="Times New Roman"/>
          <w:sz w:val="24"/>
          <w:szCs w:val="24"/>
        </w:rPr>
      </w:pPr>
    </w:p>
    <w:p w14:paraId="61D38939" w14:textId="6B54190F"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sich entfernen</w:t>
      </w:r>
    </w:p>
    <w:p w14:paraId="0B44395C"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und doch</w:t>
      </w:r>
    </w:p>
    <w:p w14:paraId="5359363E"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erreichbar bleiben</w:t>
      </w:r>
    </w:p>
    <w:p w14:paraId="4212F679" w14:textId="1590BF10" w:rsidR="00297121" w:rsidRPr="00297121" w:rsidRDefault="00297121" w:rsidP="00297121">
      <w:pPr>
        <w:jc w:val="center"/>
        <w:rPr>
          <w:rFonts w:ascii="Times New Roman" w:hAnsi="Times New Roman" w:cs="Times New Roman"/>
          <w:sz w:val="24"/>
          <w:szCs w:val="24"/>
        </w:rPr>
      </w:pPr>
    </w:p>
    <w:p w14:paraId="7F584177" w14:textId="77777777" w:rsidR="00297121" w:rsidRDefault="00297121" w:rsidP="00297121">
      <w:pPr>
        <w:jc w:val="center"/>
        <w:rPr>
          <w:rFonts w:ascii="Times New Roman" w:hAnsi="Times New Roman" w:cs="Times New Roman"/>
          <w:sz w:val="24"/>
          <w:szCs w:val="24"/>
        </w:rPr>
      </w:pPr>
    </w:p>
    <w:p w14:paraId="5541861E" w14:textId="23FEC1A9"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sich lösen</w:t>
      </w:r>
    </w:p>
    <w:p w14:paraId="4DC310DA"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und doch</w:t>
      </w:r>
    </w:p>
    <w:p w14:paraId="4F6A60DF"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verbunden bleiben</w:t>
      </w:r>
    </w:p>
    <w:p w14:paraId="3F133782" w14:textId="4BDEE483" w:rsidR="00297121" w:rsidRDefault="00297121" w:rsidP="00297121">
      <w:pPr>
        <w:jc w:val="center"/>
        <w:rPr>
          <w:rFonts w:ascii="Times New Roman" w:hAnsi="Times New Roman" w:cs="Times New Roman"/>
          <w:sz w:val="24"/>
          <w:szCs w:val="24"/>
        </w:rPr>
      </w:pPr>
    </w:p>
    <w:p w14:paraId="0DBB6560" w14:textId="77777777" w:rsidR="00297121" w:rsidRDefault="00297121" w:rsidP="00297121">
      <w:pPr>
        <w:jc w:val="center"/>
        <w:rPr>
          <w:rFonts w:ascii="Times New Roman" w:hAnsi="Times New Roman" w:cs="Times New Roman"/>
          <w:sz w:val="24"/>
          <w:szCs w:val="24"/>
        </w:rPr>
      </w:pPr>
    </w:p>
    <w:p w14:paraId="5F4550AA" w14:textId="7FA23AEC"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sich erneuern</w:t>
      </w:r>
    </w:p>
    <w:p w14:paraId="01346CD1"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und doch</w:t>
      </w:r>
    </w:p>
    <w:p w14:paraId="533F4659" w14:textId="77777777" w:rsidR="00297121" w:rsidRPr="00297121" w:rsidRDefault="00297121" w:rsidP="00297121">
      <w:pPr>
        <w:jc w:val="center"/>
        <w:rPr>
          <w:rFonts w:ascii="Times New Roman" w:hAnsi="Times New Roman" w:cs="Times New Roman"/>
          <w:sz w:val="24"/>
          <w:szCs w:val="24"/>
        </w:rPr>
      </w:pPr>
      <w:r w:rsidRPr="00297121">
        <w:rPr>
          <w:rFonts w:ascii="Times New Roman" w:hAnsi="Times New Roman" w:cs="Times New Roman"/>
          <w:sz w:val="24"/>
          <w:szCs w:val="24"/>
        </w:rPr>
        <w:t>die alten bleiben</w:t>
      </w:r>
    </w:p>
    <w:p w14:paraId="52FD86A1" w14:textId="0A343FDF" w:rsidR="00297121" w:rsidRDefault="00297121" w:rsidP="006D1637">
      <w:pPr>
        <w:rPr>
          <w:i/>
          <w:szCs w:val="24"/>
        </w:rPr>
        <w:sectPr w:rsidR="00297121" w:rsidSect="00297121">
          <w:type w:val="continuous"/>
          <w:pgSz w:w="11906" w:h="16838"/>
          <w:pgMar w:top="720" w:right="720" w:bottom="720" w:left="720" w:header="708" w:footer="708" w:gutter="0"/>
          <w:cols w:num="4" w:space="113"/>
          <w:docGrid w:linePitch="360"/>
        </w:sectPr>
      </w:pPr>
    </w:p>
    <w:p w14:paraId="25BA6D20" w14:textId="53091AC7" w:rsidR="0089165F" w:rsidRPr="00297121" w:rsidRDefault="00297121" w:rsidP="00297121">
      <w:pPr>
        <w:jc w:val="right"/>
        <w:rPr>
          <w:rFonts w:ascii="Times New Roman" w:hAnsi="Times New Roman" w:cs="Times New Roman"/>
          <w:i/>
          <w:sz w:val="24"/>
          <w:szCs w:val="24"/>
        </w:rPr>
      </w:pPr>
      <w:r>
        <w:rPr>
          <w:rFonts w:ascii="Times New Roman" w:hAnsi="Times New Roman" w:cs="Times New Roman"/>
          <w:i/>
          <w:sz w:val="24"/>
          <w:szCs w:val="24"/>
        </w:rPr>
        <w:t>© Gisela Baltes, impulstexte.de</w:t>
      </w:r>
    </w:p>
    <w:p w14:paraId="4DF2E043" w14:textId="4A9CADDB" w:rsidR="00823DCD" w:rsidRDefault="00E01957" w:rsidP="006D1637">
      <w:pPr>
        <w:rPr>
          <w:rFonts w:ascii="Times New Roman" w:hAnsi="Times New Roman" w:cs="Times New Roman"/>
          <w:sz w:val="26"/>
          <w:szCs w:val="26"/>
        </w:rPr>
      </w:pPr>
      <w:r>
        <w:rPr>
          <w:i/>
          <w:szCs w:val="24"/>
        </w:rPr>
        <w:pict w14:anchorId="3137A818">
          <v:rect id="_x0000_i1034" style="width:0;height:1.5pt" o:hralign="center" o:hrstd="t" o:hr="t" fillcolor="#a0a0a0" stroked="f"/>
        </w:pict>
      </w:r>
    </w:p>
    <w:p w14:paraId="3B22BC92" w14:textId="647A1F2F" w:rsidR="00A7680F" w:rsidRPr="0089165F" w:rsidRDefault="005E3DFC" w:rsidP="007B34F9">
      <w:pPr>
        <w:jc w:val="both"/>
        <w:rPr>
          <w:sz w:val="20"/>
          <w:szCs w:val="20"/>
        </w:rPr>
      </w:pPr>
      <w:r>
        <w:rPr>
          <w:noProof/>
          <w:lang w:eastAsia="de-DE"/>
        </w:rPr>
        <w:drawing>
          <wp:anchor distT="0" distB="0" distL="114300" distR="114300" simplePos="0" relativeHeight="251658240" behindDoc="1" locked="0" layoutInCell="1" allowOverlap="1" wp14:anchorId="4D4C2605" wp14:editId="5909E7F2">
            <wp:simplePos x="0" y="0"/>
            <wp:positionH relativeFrom="column">
              <wp:posOffset>0</wp:posOffset>
            </wp:positionH>
            <wp:positionV relativeFrom="page">
              <wp:posOffset>7482205</wp:posOffset>
            </wp:positionV>
            <wp:extent cx="2648585" cy="2663825"/>
            <wp:effectExtent l="0" t="0" r="0" b="3175"/>
            <wp:wrapTight wrapText="bothSides">
              <wp:wrapPolygon edited="0">
                <wp:start x="0" y="0"/>
                <wp:lineTo x="0" y="21471"/>
                <wp:lineTo x="21439" y="21471"/>
                <wp:lineTo x="2143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8585" cy="2663825"/>
                    </a:xfrm>
                    <a:prstGeom prst="rect">
                      <a:avLst/>
                    </a:prstGeom>
                  </pic:spPr>
                </pic:pic>
              </a:graphicData>
            </a:graphic>
            <wp14:sizeRelH relativeFrom="page">
              <wp14:pctWidth>0</wp14:pctWidth>
            </wp14:sizeRelH>
            <wp14:sizeRelV relativeFrom="page">
              <wp14:pctHeight>0</wp14:pctHeight>
            </wp14:sizeRelV>
          </wp:anchor>
        </w:drawing>
      </w:r>
      <w:r w:rsidR="00823DCD" w:rsidRPr="0089165F">
        <w:rPr>
          <w:b/>
          <w:sz w:val="20"/>
          <w:szCs w:val="20"/>
        </w:rPr>
        <w:t>Lösungen</w:t>
      </w:r>
      <w:r w:rsidR="00BA31FE" w:rsidRPr="0089165F">
        <w:rPr>
          <w:b/>
          <w:sz w:val="20"/>
          <w:szCs w:val="20"/>
        </w:rPr>
        <w:t xml:space="preserve">: </w:t>
      </w:r>
    </w:p>
    <w:p w14:paraId="010E40D9" w14:textId="53F7CCD6" w:rsidR="00BB413C" w:rsidRPr="00BB413C" w:rsidRDefault="00BB413C" w:rsidP="00BB413C">
      <w:pPr>
        <w:jc w:val="both"/>
        <w:rPr>
          <w:sz w:val="20"/>
          <w:szCs w:val="20"/>
        </w:rPr>
      </w:pPr>
      <w:r w:rsidRPr="00AF39A4">
        <w:rPr>
          <w:b/>
          <w:sz w:val="20"/>
          <w:szCs w:val="20"/>
        </w:rPr>
        <w:t>Schüttelwörter</w:t>
      </w:r>
      <w:r w:rsidRPr="00BB413C">
        <w:rPr>
          <w:sz w:val="20"/>
          <w:szCs w:val="20"/>
        </w:rPr>
        <w:t>: 1) Diskette, 2) Videokonferenz, 3) Digitalisierung, 4) Server, 5) Tablet, 6) Computer, 7) Internet, 8) Daten, 9) Digitalkamera, 10) Videorekorder, 11) Soziale Medien, 12</w:t>
      </w:r>
      <w:r>
        <w:rPr>
          <w:sz w:val="20"/>
          <w:szCs w:val="20"/>
        </w:rPr>
        <w:t>)</w:t>
      </w:r>
      <w:r w:rsidRPr="00BB413C">
        <w:rPr>
          <w:sz w:val="20"/>
          <w:szCs w:val="20"/>
        </w:rPr>
        <w:t xml:space="preserve"> Mediatheken</w:t>
      </w:r>
    </w:p>
    <w:p w14:paraId="41D8F870" w14:textId="4DB8216E" w:rsidR="006948E5" w:rsidRDefault="00AF39A4" w:rsidP="0089165F">
      <w:pPr>
        <w:rPr>
          <w:i/>
          <w:sz w:val="20"/>
          <w:szCs w:val="20"/>
        </w:rPr>
      </w:pPr>
      <w:r>
        <w:rPr>
          <w:b/>
          <w:sz w:val="20"/>
          <w:szCs w:val="20"/>
        </w:rPr>
        <w:t xml:space="preserve">Abkürzungen-Suchsel: </w:t>
      </w:r>
      <w:r>
        <w:rPr>
          <w:i/>
          <w:sz w:val="20"/>
          <w:szCs w:val="20"/>
        </w:rPr>
        <w:t>siehe linke Seite</w:t>
      </w:r>
    </w:p>
    <w:p w14:paraId="2BE74E88" w14:textId="3CEBF5F6" w:rsidR="00297121" w:rsidRPr="00297121" w:rsidRDefault="00297121" w:rsidP="00297121">
      <w:pPr>
        <w:jc w:val="right"/>
        <w:rPr>
          <w:sz w:val="20"/>
          <w:szCs w:val="20"/>
        </w:rPr>
      </w:pPr>
      <w:r>
        <w:rPr>
          <w:sz w:val="20"/>
          <w:szCs w:val="20"/>
        </w:rPr>
        <w:t xml:space="preserve">Das Buchstaben-Quadrat wurde erstellt mithilfe von suchsel.bastelmaschine.de! </w:t>
      </w:r>
    </w:p>
    <w:p w14:paraId="485761CA" w14:textId="0236D1BC" w:rsidR="009E275F" w:rsidRDefault="009E275F" w:rsidP="0089165F">
      <w:pPr>
        <w:rPr>
          <w:b/>
          <w:sz w:val="20"/>
          <w:szCs w:val="20"/>
        </w:rPr>
      </w:pPr>
    </w:p>
    <w:sectPr w:rsidR="009E275F"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F07E8E" w:rsidRDefault="00F07E8E" w:rsidP="00E65D93">
      <w:r>
        <w:separator/>
      </w:r>
    </w:p>
  </w:endnote>
  <w:endnote w:type="continuationSeparator" w:id="0">
    <w:p w14:paraId="0779B937" w14:textId="77777777" w:rsidR="00F07E8E" w:rsidRDefault="00F07E8E"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43C1AA66" w:rsidR="00F07E8E" w:rsidRPr="00E65D93" w:rsidRDefault="00F07E8E" w:rsidP="00E65D93">
    <w:pPr>
      <w:pStyle w:val="Fuzeile"/>
      <w:tabs>
        <w:tab w:val="clear" w:pos="9072"/>
        <w:tab w:val="right" w:pos="10466"/>
      </w:tabs>
      <w:jc w:val="right"/>
      <w:rPr>
        <w:sz w:val="12"/>
      </w:rPr>
    </w:pPr>
    <w:r>
      <w:fldChar w:fldCharType="begin"/>
    </w:r>
    <w:r>
      <w:instrText>PAGE   \* MERGEFORMAT</w:instrText>
    </w:r>
    <w:r>
      <w:fldChar w:fldCharType="separate"/>
    </w:r>
    <w:r w:rsidR="00E01957">
      <w:rPr>
        <w:noProof/>
      </w:rPr>
      <w:t>2</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F07E8E" w:rsidRDefault="00F07E8E" w:rsidP="00E65D93">
      <w:r>
        <w:separator/>
      </w:r>
    </w:p>
  </w:footnote>
  <w:footnote w:type="continuationSeparator" w:id="0">
    <w:p w14:paraId="3457CB41" w14:textId="77777777" w:rsidR="00F07E8E" w:rsidRDefault="00F07E8E"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B837939"/>
    <w:multiLevelType w:val="hybridMultilevel"/>
    <w:tmpl w:val="F88A8CD2"/>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111C9"/>
    <w:rsid w:val="00031BD0"/>
    <w:rsid w:val="000359BF"/>
    <w:rsid w:val="00036DDA"/>
    <w:rsid w:val="00040A05"/>
    <w:rsid w:val="00041B68"/>
    <w:rsid w:val="000437D3"/>
    <w:rsid w:val="000514F1"/>
    <w:rsid w:val="000658DB"/>
    <w:rsid w:val="0007157F"/>
    <w:rsid w:val="00077C9A"/>
    <w:rsid w:val="00081FF1"/>
    <w:rsid w:val="0008610B"/>
    <w:rsid w:val="000B2839"/>
    <w:rsid w:val="000B3A6D"/>
    <w:rsid w:val="000C2495"/>
    <w:rsid w:val="000C3719"/>
    <w:rsid w:val="000E6483"/>
    <w:rsid w:val="000F277F"/>
    <w:rsid w:val="000F4763"/>
    <w:rsid w:val="00143732"/>
    <w:rsid w:val="001640F5"/>
    <w:rsid w:val="001750C4"/>
    <w:rsid w:val="001770B3"/>
    <w:rsid w:val="001A2AFA"/>
    <w:rsid w:val="001A2AFD"/>
    <w:rsid w:val="001A2DE7"/>
    <w:rsid w:val="001A5883"/>
    <w:rsid w:val="001B1B85"/>
    <w:rsid w:val="001B1CCC"/>
    <w:rsid w:val="001C6FE4"/>
    <w:rsid w:val="001E6AC6"/>
    <w:rsid w:val="001E7297"/>
    <w:rsid w:val="001F4ECC"/>
    <w:rsid w:val="001F7F77"/>
    <w:rsid w:val="002031AD"/>
    <w:rsid w:val="00230795"/>
    <w:rsid w:val="002360AE"/>
    <w:rsid w:val="00240835"/>
    <w:rsid w:val="002426DA"/>
    <w:rsid w:val="00242979"/>
    <w:rsid w:val="00262447"/>
    <w:rsid w:val="00263235"/>
    <w:rsid w:val="00297121"/>
    <w:rsid w:val="002A07A4"/>
    <w:rsid w:val="002A6E2C"/>
    <w:rsid w:val="002A74B9"/>
    <w:rsid w:val="002B17A2"/>
    <w:rsid w:val="002B1996"/>
    <w:rsid w:val="002B3FCA"/>
    <w:rsid w:val="002B4D73"/>
    <w:rsid w:val="002B51C7"/>
    <w:rsid w:val="002B6E50"/>
    <w:rsid w:val="002C5276"/>
    <w:rsid w:val="002C5710"/>
    <w:rsid w:val="002D778E"/>
    <w:rsid w:val="002E562C"/>
    <w:rsid w:val="002F6CE9"/>
    <w:rsid w:val="003066DC"/>
    <w:rsid w:val="00314382"/>
    <w:rsid w:val="0031457F"/>
    <w:rsid w:val="00317142"/>
    <w:rsid w:val="00364ED0"/>
    <w:rsid w:val="003666D8"/>
    <w:rsid w:val="00371041"/>
    <w:rsid w:val="00394B31"/>
    <w:rsid w:val="003A25A6"/>
    <w:rsid w:val="003B73CD"/>
    <w:rsid w:val="003C5968"/>
    <w:rsid w:val="003C5EC8"/>
    <w:rsid w:val="003D7419"/>
    <w:rsid w:val="003E22B1"/>
    <w:rsid w:val="003F2B46"/>
    <w:rsid w:val="003F41D9"/>
    <w:rsid w:val="003F7948"/>
    <w:rsid w:val="00400700"/>
    <w:rsid w:val="00402D3F"/>
    <w:rsid w:val="00404847"/>
    <w:rsid w:val="00405837"/>
    <w:rsid w:val="00405CEF"/>
    <w:rsid w:val="004221C0"/>
    <w:rsid w:val="00422B8B"/>
    <w:rsid w:val="004254F4"/>
    <w:rsid w:val="00426E90"/>
    <w:rsid w:val="00451ED5"/>
    <w:rsid w:val="00455FF2"/>
    <w:rsid w:val="00464AC0"/>
    <w:rsid w:val="00486996"/>
    <w:rsid w:val="00490EF7"/>
    <w:rsid w:val="0049140D"/>
    <w:rsid w:val="00493FCC"/>
    <w:rsid w:val="00494F00"/>
    <w:rsid w:val="004950A9"/>
    <w:rsid w:val="004A3F70"/>
    <w:rsid w:val="004B6866"/>
    <w:rsid w:val="004C20CF"/>
    <w:rsid w:val="004C3B26"/>
    <w:rsid w:val="004D03A9"/>
    <w:rsid w:val="004D6094"/>
    <w:rsid w:val="005203F2"/>
    <w:rsid w:val="00521038"/>
    <w:rsid w:val="005323B6"/>
    <w:rsid w:val="00532C8E"/>
    <w:rsid w:val="00544F65"/>
    <w:rsid w:val="00545E36"/>
    <w:rsid w:val="005600F1"/>
    <w:rsid w:val="005623C3"/>
    <w:rsid w:val="0056242A"/>
    <w:rsid w:val="00587357"/>
    <w:rsid w:val="0059122D"/>
    <w:rsid w:val="00596915"/>
    <w:rsid w:val="005A19A1"/>
    <w:rsid w:val="005A4B78"/>
    <w:rsid w:val="005C23A9"/>
    <w:rsid w:val="005D0630"/>
    <w:rsid w:val="005D6BA7"/>
    <w:rsid w:val="005E3178"/>
    <w:rsid w:val="005E3DFC"/>
    <w:rsid w:val="005F2FC2"/>
    <w:rsid w:val="00621B6B"/>
    <w:rsid w:val="00625674"/>
    <w:rsid w:val="00626709"/>
    <w:rsid w:val="00635655"/>
    <w:rsid w:val="00645705"/>
    <w:rsid w:val="00645771"/>
    <w:rsid w:val="006624EB"/>
    <w:rsid w:val="006805F1"/>
    <w:rsid w:val="006948E5"/>
    <w:rsid w:val="006B020B"/>
    <w:rsid w:val="006D1637"/>
    <w:rsid w:val="006D1695"/>
    <w:rsid w:val="006E31F1"/>
    <w:rsid w:val="006E56B0"/>
    <w:rsid w:val="006E5B55"/>
    <w:rsid w:val="006E7828"/>
    <w:rsid w:val="006F27C5"/>
    <w:rsid w:val="00724E7B"/>
    <w:rsid w:val="00774878"/>
    <w:rsid w:val="00787105"/>
    <w:rsid w:val="00792680"/>
    <w:rsid w:val="007A0734"/>
    <w:rsid w:val="007B34F9"/>
    <w:rsid w:val="007C5C3A"/>
    <w:rsid w:val="007C6F03"/>
    <w:rsid w:val="007F29C2"/>
    <w:rsid w:val="007F7E3E"/>
    <w:rsid w:val="008200F1"/>
    <w:rsid w:val="00823323"/>
    <w:rsid w:val="00823DCD"/>
    <w:rsid w:val="008265FD"/>
    <w:rsid w:val="008458E9"/>
    <w:rsid w:val="00855E92"/>
    <w:rsid w:val="00864C01"/>
    <w:rsid w:val="0087799E"/>
    <w:rsid w:val="00877DDE"/>
    <w:rsid w:val="00880FBF"/>
    <w:rsid w:val="0089165F"/>
    <w:rsid w:val="008C558E"/>
    <w:rsid w:val="008D43AD"/>
    <w:rsid w:val="008E261A"/>
    <w:rsid w:val="00902AC6"/>
    <w:rsid w:val="00910D9F"/>
    <w:rsid w:val="00934B16"/>
    <w:rsid w:val="00972EC3"/>
    <w:rsid w:val="0099131E"/>
    <w:rsid w:val="009A7047"/>
    <w:rsid w:val="009B40D2"/>
    <w:rsid w:val="009B5D63"/>
    <w:rsid w:val="009B76E1"/>
    <w:rsid w:val="009C2377"/>
    <w:rsid w:val="009C4EF0"/>
    <w:rsid w:val="009D7DF8"/>
    <w:rsid w:val="009E1E02"/>
    <w:rsid w:val="009E275F"/>
    <w:rsid w:val="00A121EB"/>
    <w:rsid w:val="00A127E4"/>
    <w:rsid w:val="00A20576"/>
    <w:rsid w:val="00A3231B"/>
    <w:rsid w:val="00A40136"/>
    <w:rsid w:val="00A422E7"/>
    <w:rsid w:val="00A460DD"/>
    <w:rsid w:val="00A6160F"/>
    <w:rsid w:val="00A64C9C"/>
    <w:rsid w:val="00A674AD"/>
    <w:rsid w:val="00A73B08"/>
    <w:rsid w:val="00A7423A"/>
    <w:rsid w:val="00A7680F"/>
    <w:rsid w:val="00A840C4"/>
    <w:rsid w:val="00A9324F"/>
    <w:rsid w:val="00AA06BE"/>
    <w:rsid w:val="00AA3A41"/>
    <w:rsid w:val="00AA7FA3"/>
    <w:rsid w:val="00AC1357"/>
    <w:rsid w:val="00AC4C70"/>
    <w:rsid w:val="00AD72C3"/>
    <w:rsid w:val="00AE71CC"/>
    <w:rsid w:val="00AF253C"/>
    <w:rsid w:val="00AF39A4"/>
    <w:rsid w:val="00B06C86"/>
    <w:rsid w:val="00B10A21"/>
    <w:rsid w:val="00B2232A"/>
    <w:rsid w:val="00B25B45"/>
    <w:rsid w:val="00B3253D"/>
    <w:rsid w:val="00B4091C"/>
    <w:rsid w:val="00B44131"/>
    <w:rsid w:val="00B76910"/>
    <w:rsid w:val="00B851DE"/>
    <w:rsid w:val="00B865FC"/>
    <w:rsid w:val="00B87992"/>
    <w:rsid w:val="00BA05CA"/>
    <w:rsid w:val="00BA31FE"/>
    <w:rsid w:val="00BA4EF7"/>
    <w:rsid w:val="00BA78E2"/>
    <w:rsid w:val="00BB1233"/>
    <w:rsid w:val="00BB413C"/>
    <w:rsid w:val="00BB6E62"/>
    <w:rsid w:val="00BC462C"/>
    <w:rsid w:val="00BD2359"/>
    <w:rsid w:val="00BD2D85"/>
    <w:rsid w:val="00BE0B9A"/>
    <w:rsid w:val="00BE33D3"/>
    <w:rsid w:val="00BF030D"/>
    <w:rsid w:val="00BF3FD5"/>
    <w:rsid w:val="00C016BD"/>
    <w:rsid w:val="00C172E1"/>
    <w:rsid w:val="00C23FFD"/>
    <w:rsid w:val="00C3022F"/>
    <w:rsid w:val="00C32648"/>
    <w:rsid w:val="00C35438"/>
    <w:rsid w:val="00C515B8"/>
    <w:rsid w:val="00C52BAD"/>
    <w:rsid w:val="00C55423"/>
    <w:rsid w:val="00C66B15"/>
    <w:rsid w:val="00C74BDC"/>
    <w:rsid w:val="00C8729B"/>
    <w:rsid w:val="00C872E3"/>
    <w:rsid w:val="00C9266B"/>
    <w:rsid w:val="00CA6153"/>
    <w:rsid w:val="00CC152E"/>
    <w:rsid w:val="00CC78E7"/>
    <w:rsid w:val="00CD1911"/>
    <w:rsid w:val="00CD64A3"/>
    <w:rsid w:val="00CD6B8B"/>
    <w:rsid w:val="00CF08BB"/>
    <w:rsid w:val="00D052FA"/>
    <w:rsid w:val="00D07CFA"/>
    <w:rsid w:val="00D10544"/>
    <w:rsid w:val="00D2170B"/>
    <w:rsid w:val="00D32DF9"/>
    <w:rsid w:val="00D446E3"/>
    <w:rsid w:val="00D634C4"/>
    <w:rsid w:val="00D725A4"/>
    <w:rsid w:val="00D97EE2"/>
    <w:rsid w:val="00DA27F6"/>
    <w:rsid w:val="00DC63C9"/>
    <w:rsid w:val="00DD1F8E"/>
    <w:rsid w:val="00DE2519"/>
    <w:rsid w:val="00E0064E"/>
    <w:rsid w:val="00E01957"/>
    <w:rsid w:val="00E05E12"/>
    <w:rsid w:val="00E243F1"/>
    <w:rsid w:val="00E279CC"/>
    <w:rsid w:val="00E335C4"/>
    <w:rsid w:val="00E33FA0"/>
    <w:rsid w:val="00E47C5C"/>
    <w:rsid w:val="00E65D93"/>
    <w:rsid w:val="00E67319"/>
    <w:rsid w:val="00E71397"/>
    <w:rsid w:val="00E74148"/>
    <w:rsid w:val="00E824BA"/>
    <w:rsid w:val="00E85751"/>
    <w:rsid w:val="00E97E61"/>
    <w:rsid w:val="00EA1939"/>
    <w:rsid w:val="00EA389D"/>
    <w:rsid w:val="00EA6452"/>
    <w:rsid w:val="00EB5E9F"/>
    <w:rsid w:val="00EB6BDE"/>
    <w:rsid w:val="00ED539E"/>
    <w:rsid w:val="00EE7A97"/>
    <w:rsid w:val="00EF4265"/>
    <w:rsid w:val="00EF78CB"/>
    <w:rsid w:val="00F001B0"/>
    <w:rsid w:val="00F07E8E"/>
    <w:rsid w:val="00F37441"/>
    <w:rsid w:val="00F50970"/>
    <w:rsid w:val="00F53F4A"/>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2D3F"/>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99A3-0879-4133-8022-471E0792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5132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2</cp:revision>
  <cp:lastPrinted>2022-07-21T12:19:00Z</cp:lastPrinted>
  <dcterms:created xsi:type="dcterms:W3CDTF">2022-11-04T09:57:00Z</dcterms:created>
  <dcterms:modified xsi:type="dcterms:W3CDTF">2022-11-04T09:57:00Z</dcterms:modified>
</cp:coreProperties>
</file>